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8" w:history="1">
        <w:r w:rsidR="00180D1D" w:rsidRPr="00F42CE0">
          <w:rPr>
            <w:rStyle w:val="Hyperlink"/>
            <w:rFonts w:ascii="Verdana" w:hAnsi="Verdana"/>
            <w:color w:val="auto"/>
            <w:sz w:val="20"/>
            <w:szCs w:val="20"/>
            <w:lang w:val="en-GB"/>
          </w:rPr>
          <w:t>Erasmus Charter for Higher Education</w:t>
        </w:r>
      </w:hyperlink>
      <w:r w:rsidR="000D04C3" w:rsidRPr="00F42CE0">
        <w:rPr>
          <w:rStyle w:val="Voetnootmarkering"/>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9" w:history="1">
        <w:r w:rsidRPr="00F42CE0">
          <w:rPr>
            <w:rStyle w:val="Hyperlink"/>
            <w:rFonts w:ascii="Verdana" w:hAnsi="Verdana"/>
            <w:sz w:val="20"/>
            <w:lang w:val="en-GB"/>
          </w:rPr>
          <w:t>principles of GDPR</w:t>
        </w:r>
      </w:hyperlink>
      <w:r w:rsidRPr="00F42CE0">
        <w:rPr>
          <w:rStyle w:val="Voetnootmarkering"/>
          <w:rFonts w:ascii="Verdana" w:hAnsi="Verdana"/>
          <w:sz w:val="20"/>
          <w:lang w:val="en-GB"/>
        </w:rPr>
        <w:footnoteReference w:id="3"/>
      </w:r>
      <w:r w:rsidRPr="00F42CE0">
        <w:rPr>
          <w:rFonts w:ascii="Verdana" w:hAnsi="Verdana"/>
          <w:sz w:val="20"/>
          <w:lang w:val="en-GB"/>
        </w:rPr>
        <w:t xml:space="preserve"> and in line with the technical standards of the </w:t>
      </w:r>
      <w:hyperlink r:id="rId10" w:history="1">
        <w:r w:rsidRPr="00F42CE0">
          <w:rPr>
            <w:rStyle w:val="Hyperlink"/>
            <w:rFonts w:ascii="Verdana" w:hAnsi="Verdana"/>
            <w:sz w:val="20"/>
            <w:lang w:val="en-GB"/>
          </w:rPr>
          <w:t>European Student Card Initiative</w:t>
        </w:r>
      </w:hyperlink>
      <w:r w:rsidRPr="00F42CE0">
        <w:rPr>
          <w:rStyle w:val="Voetnootmarkering"/>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Voetnootmarkering"/>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Voetnootmarkering"/>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tcPr>
          <w:p w14:paraId="29E7F69B" w14:textId="77777777" w:rsidR="00551E6D" w:rsidRPr="00944070" w:rsidRDefault="00551E6D" w:rsidP="00551E6D">
            <w:pPr>
              <w:rPr>
                <w:rFonts w:ascii="Verdana" w:hAnsi="Verdana"/>
                <w:sz w:val="20"/>
                <w:lang w:val="en-GB"/>
              </w:rPr>
            </w:pPr>
          </w:p>
        </w:tc>
        <w:tc>
          <w:tcPr>
            <w:tcW w:w="2409" w:type="dxa"/>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tcPr>
          <w:p w14:paraId="35F7CDC1" w14:textId="77777777" w:rsidR="00551E6D" w:rsidRPr="00944070" w:rsidRDefault="00551E6D" w:rsidP="00551E6D">
            <w:pPr>
              <w:rPr>
                <w:rFonts w:ascii="Verdana" w:hAnsi="Verdana"/>
                <w:sz w:val="20"/>
                <w:lang w:val="en-GB"/>
              </w:rPr>
            </w:pPr>
          </w:p>
        </w:tc>
        <w:tc>
          <w:tcPr>
            <w:tcW w:w="2409" w:type="dxa"/>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Voetnootmarkering"/>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tcPr>
          <w:p w14:paraId="4DCDEBFD" w14:textId="77777777" w:rsidR="00526E1C" w:rsidRPr="00944070" w:rsidRDefault="00526E1C" w:rsidP="00973754">
            <w:pPr>
              <w:rPr>
                <w:rFonts w:ascii="Verdana" w:hAnsi="Verdana"/>
                <w:sz w:val="20"/>
                <w:lang w:val="en-GB"/>
              </w:rPr>
            </w:pPr>
          </w:p>
        </w:tc>
        <w:tc>
          <w:tcPr>
            <w:tcW w:w="1276" w:type="dxa"/>
            <w:vMerge w:val="restart"/>
          </w:tcPr>
          <w:p w14:paraId="6FE31AE1" w14:textId="77777777" w:rsidR="00526E1C" w:rsidRPr="00944070" w:rsidRDefault="00526E1C" w:rsidP="00973754">
            <w:pPr>
              <w:rPr>
                <w:rFonts w:ascii="Verdana" w:hAnsi="Verdana"/>
                <w:sz w:val="20"/>
                <w:lang w:val="en-GB"/>
              </w:rPr>
            </w:pPr>
          </w:p>
        </w:tc>
        <w:tc>
          <w:tcPr>
            <w:tcW w:w="1418" w:type="dxa"/>
          </w:tcPr>
          <w:p w14:paraId="768B1F00" w14:textId="77777777" w:rsidR="00526E1C" w:rsidRPr="00944070" w:rsidRDefault="00526E1C" w:rsidP="00973754">
            <w:pPr>
              <w:rPr>
                <w:rFonts w:ascii="Verdana" w:hAnsi="Verdana"/>
                <w:sz w:val="20"/>
                <w:lang w:val="en-GB"/>
              </w:rPr>
            </w:pPr>
          </w:p>
        </w:tc>
        <w:tc>
          <w:tcPr>
            <w:tcW w:w="1559" w:type="dxa"/>
          </w:tcPr>
          <w:p w14:paraId="5231272E" w14:textId="77777777" w:rsidR="00526E1C" w:rsidRPr="00944070" w:rsidRDefault="00526E1C" w:rsidP="00973754">
            <w:pPr>
              <w:jc w:val="center"/>
              <w:rPr>
                <w:rFonts w:ascii="Verdana" w:hAnsi="Verdana"/>
                <w:color w:val="FFFFFF"/>
                <w:sz w:val="20"/>
                <w:lang w:val="en-GB"/>
              </w:rPr>
            </w:pPr>
          </w:p>
        </w:tc>
        <w:tc>
          <w:tcPr>
            <w:tcW w:w="1417" w:type="dxa"/>
          </w:tcPr>
          <w:p w14:paraId="42B8E401" w14:textId="77777777" w:rsidR="00526E1C" w:rsidRPr="00944070" w:rsidRDefault="00526E1C" w:rsidP="00973754">
            <w:pPr>
              <w:jc w:val="center"/>
              <w:rPr>
                <w:rFonts w:ascii="Verdana" w:hAnsi="Verdana"/>
                <w:color w:val="FFFFFF"/>
                <w:sz w:val="20"/>
                <w:lang w:val="en-GB"/>
              </w:rPr>
            </w:pPr>
          </w:p>
        </w:tc>
        <w:tc>
          <w:tcPr>
            <w:tcW w:w="1701" w:type="dxa"/>
          </w:tcPr>
          <w:p w14:paraId="4A0FE177" w14:textId="77777777" w:rsidR="00526E1C" w:rsidRPr="00944070" w:rsidRDefault="00526E1C" w:rsidP="00973754">
            <w:pPr>
              <w:rPr>
                <w:rFonts w:ascii="Verdana" w:hAnsi="Verdana"/>
                <w:sz w:val="20"/>
                <w:lang w:val="en-GB"/>
              </w:rPr>
            </w:pPr>
          </w:p>
        </w:tc>
        <w:tc>
          <w:tcPr>
            <w:tcW w:w="1701" w:type="dxa"/>
          </w:tcPr>
          <w:p w14:paraId="5E4969AC" w14:textId="77777777" w:rsidR="000D2FB8" w:rsidRPr="00944070" w:rsidRDefault="000D2FB8" w:rsidP="00973754">
            <w:pPr>
              <w:rPr>
                <w:rFonts w:ascii="Verdana" w:hAnsi="Verdana"/>
                <w:sz w:val="20"/>
                <w:lang w:val="en-GB"/>
              </w:rPr>
            </w:pPr>
          </w:p>
        </w:tc>
        <w:tc>
          <w:tcPr>
            <w:tcW w:w="1560" w:type="dxa"/>
          </w:tcPr>
          <w:p w14:paraId="4167C459" w14:textId="77777777" w:rsidR="00526E1C" w:rsidRPr="00944070" w:rsidRDefault="00526E1C" w:rsidP="00973754">
            <w:pPr>
              <w:rPr>
                <w:rFonts w:ascii="Verdana" w:hAnsi="Verdana"/>
                <w:sz w:val="20"/>
                <w:lang w:val="en-GB"/>
              </w:rPr>
            </w:pPr>
          </w:p>
        </w:tc>
        <w:tc>
          <w:tcPr>
            <w:tcW w:w="1842" w:type="dxa"/>
            <w:gridSpan w:val="2"/>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tcPr>
          <w:p w14:paraId="0BE5DB97" w14:textId="77777777" w:rsidR="00526E1C" w:rsidRPr="00944070" w:rsidRDefault="00526E1C" w:rsidP="002A2BEF">
            <w:pPr>
              <w:rPr>
                <w:rFonts w:ascii="Verdana" w:hAnsi="Verdana"/>
                <w:sz w:val="20"/>
                <w:lang w:val="en-GB"/>
              </w:rPr>
            </w:pPr>
          </w:p>
        </w:tc>
        <w:tc>
          <w:tcPr>
            <w:tcW w:w="1276" w:type="dxa"/>
            <w:vMerge/>
          </w:tcPr>
          <w:p w14:paraId="0C25DCAB" w14:textId="77777777" w:rsidR="00526E1C" w:rsidRPr="00944070" w:rsidRDefault="00526E1C" w:rsidP="002A2BEF">
            <w:pPr>
              <w:rPr>
                <w:rFonts w:ascii="Verdana" w:hAnsi="Verdana"/>
                <w:sz w:val="20"/>
                <w:lang w:val="en-GB"/>
              </w:rPr>
            </w:pPr>
          </w:p>
        </w:tc>
        <w:tc>
          <w:tcPr>
            <w:tcW w:w="1418" w:type="dxa"/>
          </w:tcPr>
          <w:p w14:paraId="238F3110" w14:textId="77777777" w:rsidR="00526E1C" w:rsidRPr="00944070" w:rsidRDefault="00526E1C" w:rsidP="002A2BEF">
            <w:pPr>
              <w:rPr>
                <w:rFonts w:ascii="Verdana" w:hAnsi="Verdana"/>
                <w:sz w:val="20"/>
                <w:lang w:val="en-GB"/>
              </w:rPr>
            </w:pPr>
          </w:p>
        </w:tc>
        <w:tc>
          <w:tcPr>
            <w:tcW w:w="1559" w:type="dxa"/>
          </w:tcPr>
          <w:p w14:paraId="4759FB58" w14:textId="77777777" w:rsidR="00526E1C" w:rsidRPr="00944070" w:rsidRDefault="00526E1C" w:rsidP="002A2BEF">
            <w:pPr>
              <w:rPr>
                <w:rFonts w:ascii="Verdana" w:hAnsi="Verdana"/>
                <w:sz w:val="20"/>
                <w:lang w:val="en-GB"/>
              </w:rPr>
            </w:pPr>
          </w:p>
        </w:tc>
        <w:tc>
          <w:tcPr>
            <w:tcW w:w="1417" w:type="dxa"/>
          </w:tcPr>
          <w:p w14:paraId="620C3236" w14:textId="77777777" w:rsidR="00526E1C" w:rsidRPr="00944070" w:rsidRDefault="00526E1C" w:rsidP="002A2BEF">
            <w:pPr>
              <w:rPr>
                <w:rFonts w:ascii="Verdana" w:hAnsi="Verdana"/>
                <w:sz w:val="20"/>
                <w:lang w:val="en-GB"/>
              </w:rPr>
            </w:pPr>
          </w:p>
        </w:tc>
        <w:tc>
          <w:tcPr>
            <w:tcW w:w="1701" w:type="dxa"/>
          </w:tcPr>
          <w:p w14:paraId="08EF3A41" w14:textId="77777777" w:rsidR="00526E1C" w:rsidRPr="00944070" w:rsidRDefault="00526E1C" w:rsidP="002A2BEF">
            <w:pPr>
              <w:rPr>
                <w:rFonts w:ascii="Verdana" w:hAnsi="Verdana"/>
                <w:sz w:val="20"/>
                <w:lang w:val="en-GB"/>
              </w:rPr>
            </w:pPr>
          </w:p>
        </w:tc>
        <w:tc>
          <w:tcPr>
            <w:tcW w:w="1701" w:type="dxa"/>
          </w:tcPr>
          <w:p w14:paraId="5C9A9405" w14:textId="77777777" w:rsidR="00526E1C" w:rsidRPr="00944070" w:rsidRDefault="00526E1C" w:rsidP="002A2BEF">
            <w:pPr>
              <w:rPr>
                <w:rFonts w:ascii="Verdana" w:hAnsi="Verdana"/>
                <w:sz w:val="20"/>
                <w:lang w:val="en-GB"/>
              </w:rPr>
            </w:pPr>
          </w:p>
        </w:tc>
        <w:tc>
          <w:tcPr>
            <w:tcW w:w="1560" w:type="dxa"/>
          </w:tcPr>
          <w:p w14:paraId="312D7DCD" w14:textId="77777777" w:rsidR="00526E1C" w:rsidRPr="00944070" w:rsidRDefault="00526E1C" w:rsidP="002A2BEF">
            <w:pPr>
              <w:rPr>
                <w:rFonts w:ascii="Verdana" w:hAnsi="Verdana"/>
                <w:sz w:val="20"/>
                <w:lang w:val="en-GB"/>
              </w:rPr>
            </w:pPr>
          </w:p>
        </w:tc>
        <w:tc>
          <w:tcPr>
            <w:tcW w:w="1842" w:type="dxa"/>
            <w:gridSpan w:val="2"/>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tcPr>
          <w:p w14:paraId="5595B6DE" w14:textId="77777777" w:rsidR="00526E1C" w:rsidRPr="00944070" w:rsidRDefault="00526E1C" w:rsidP="002A2BEF">
            <w:pPr>
              <w:rPr>
                <w:rFonts w:ascii="Verdana" w:hAnsi="Verdana"/>
                <w:sz w:val="20"/>
                <w:lang w:val="en-GB"/>
              </w:rPr>
            </w:pPr>
          </w:p>
        </w:tc>
        <w:tc>
          <w:tcPr>
            <w:tcW w:w="1276" w:type="dxa"/>
            <w:vMerge w:val="restart"/>
          </w:tcPr>
          <w:p w14:paraId="6B954627" w14:textId="77777777" w:rsidR="00526E1C" w:rsidRPr="00944070" w:rsidRDefault="00526E1C" w:rsidP="002A2BEF">
            <w:pPr>
              <w:rPr>
                <w:rFonts w:ascii="Verdana" w:hAnsi="Verdana"/>
                <w:sz w:val="20"/>
                <w:lang w:val="en-GB"/>
              </w:rPr>
            </w:pPr>
          </w:p>
        </w:tc>
        <w:tc>
          <w:tcPr>
            <w:tcW w:w="1418" w:type="dxa"/>
          </w:tcPr>
          <w:p w14:paraId="58B12866" w14:textId="77777777" w:rsidR="00526E1C" w:rsidRPr="00944070" w:rsidRDefault="00526E1C" w:rsidP="002A2BEF">
            <w:pPr>
              <w:rPr>
                <w:rFonts w:ascii="Verdana" w:hAnsi="Verdana"/>
                <w:sz w:val="20"/>
                <w:lang w:val="en-GB"/>
              </w:rPr>
            </w:pPr>
          </w:p>
        </w:tc>
        <w:tc>
          <w:tcPr>
            <w:tcW w:w="1559" w:type="dxa"/>
          </w:tcPr>
          <w:p w14:paraId="1F67AFFE" w14:textId="77777777" w:rsidR="00526E1C" w:rsidRPr="00944070" w:rsidRDefault="00526E1C" w:rsidP="002A2BEF">
            <w:pPr>
              <w:rPr>
                <w:rFonts w:ascii="Verdana" w:hAnsi="Verdana"/>
                <w:sz w:val="20"/>
                <w:lang w:val="en-GB"/>
              </w:rPr>
            </w:pPr>
          </w:p>
        </w:tc>
        <w:tc>
          <w:tcPr>
            <w:tcW w:w="1417" w:type="dxa"/>
          </w:tcPr>
          <w:p w14:paraId="67D75C11" w14:textId="77777777" w:rsidR="00526E1C" w:rsidRPr="00944070" w:rsidRDefault="00526E1C" w:rsidP="002A2BEF">
            <w:pPr>
              <w:rPr>
                <w:rFonts w:ascii="Verdana" w:hAnsi="Verdana"/>
                <w:sz w:val="20"/>
                <w:lang w:val="en-GB"/>
              </w:rPr>
            </w:pPr>
          </w:p>
        </w:tc>
        <w:tc>
          <w:tcPr>
            <w:tcW w:w="1701" w:type="dxa"/>
          </w:tcPr>
          <w:p w14:paraId="4BF3EC3D" w14:textId="77777777" w:rsidR="00526E1C" w:rsidRPr="00944070" w:rsidRDefault="00526E1C" w:rsidP="002A2BEF">
            <w:pPr>
              <w:rPr>
                <w:rFonts w:ascii="Verdana" w:hAnsi="Verdana"/>
                <w:sz w:val="20"/>
                <w:lang w:val="en-GB"/>
              </w:rPr>
            </w:pPr>
          </w:p>
        </w:tc>
        <w:tc>
          <w:tcPr>
            <w:tcW w:w="1701" w:type="dxa"/>
          </w:tcPr>
          <w:p w14:paraId="67BAC7DC" w14:textId="77777777" w:rsidR="00526E1C" w:rsidRPr="00944070" w:rsidRDefault="00526E1C" w:rsidP="002A2BEF">
            <w:pPr>
              <w:rPr>
                <w:rFonts w:ascii="Verdana" w:hAnsi="Verdana"/>
                <w:sz w:val="20"/>
                <w:lang w:val="en-GB"/>
              </w:rPr>
            </w:pPr>
          </w:p>
        </w:tc>
        <w:tc>
          <w:tcPr>
            <w:tcW w:w="1560" w:type="dxa"/>
          </w:tcPr>
          <w:p w14:paraId="03922BC0" w14:textId="77777777" w:rsidR="00526E1C" w:rsidRPr="00944070" w:rsidRDefault="00526E1C" w:rsidP="008675C9">
            <w:pPr>
              <w:jc w:val="center"/>
              <w:rPr>
                <w:rFonts w:ascii="Verdana" w:hAnsi="Verdana"/>
                <w:sz w:val="20"/>
                <w:lang w:val="en-GB"/>
              </w:rPr>
            </w:pPr>
          </w:p>
        </w:tc>
        <w:tc>
          <w:tcPr>
            <w:tcW w:w="1842" w:type="dxa"/>
            <w:gridSpan w:val="2"/>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tcPr>
          <w:p w14:paraId="7AD7CBF5" w14:textId="77777777" w:rsidR="00526E1C" w:rsidRPr="00944070" w:rsidRDefault="00526E1C" w:rsidP="002A2BEF">
            <w:pPr>
              <w:rPr>
                <w:rFonts w:ascii="Verdana" w:hAnsi="Verdana"/>
                <w:sz w:val="20"/>
                <w:lang w:val="en-GB"/>
              </w:rPr>
            </w:pPr>
          </w:p>
        </w:tc>
        <w:tc>
          <w:tcPr>
            <w:tcW w:w="1276" w:type="dxa"/>
            <w:vMerge/>
          </w:tcPr>
          <w:p w14:paraId="43B880B2" w14:textId="77777777" w:rsidR="00526E1C" w:rsidRPr="00944070" w:rsidRDefault="00526E1C" w:rsidP="002A2BEF">
            <w:pPr>
              <w:rPr>
                <w:rFonts w:ascii="Verdana" w:hAnsi="Verdana"/>
                <w:sz w:val="20"/>
                <w:lang w:val="en-GB"/>
              </w:rPr>
            </w:pPr>
          </w:p>
        </w:tc>
        <w:tc>
          <w:tcPr>
            <w:tcW w:w="1418" w:type="dxa"/>
          </w:tcPr>
          <w:p w14:paraId="182E0EE6" w14:textId="77777777" w:rsidR="00526E1C" w:rsidRPr="00944070" w:rsidRDefault="00526E1C" w:rsidP="002A2BEF">
            <w:pPr>
              <w:rPr>
                <w:rFonts w:ascii="Verdana" w:hAnsi="Verdana"/>
                <w:sz w:val="20"/>
                <w:lang w:val="en-GB"/>
              </w:rPr>
            </w:pPr>
          </w:p>
        </w:tc>
        <w:tc>
          <w:tcPr>
            <w:tcW w:w="1559" w:type="dxa"/>
          </w:tcPr>
          <w:p w14:paraId="39FE460D" w14:textId="77777777" w:rsidR="00526E1C" w:rsidRPr="00944070" w:rsidRDefault="00526E1C" w:rsidP="002A2BEF">
            <w:pPr>
              <w:rPr>
                <w:rFonts w:ascii="Verdana" w:hAnsi="Verdana"/>
                <w:sz w:val="20"/>
                <w:lang w:val="en-GB"/>
              </w:rPr>
            </w:pPr>
          </w:p>
        </w:tc>
        <w:tc>
          <w:tcPr>
            <w:tcW w:w="1417" w:type="dxa"/>
          </w:tcPr>
          <w:p w14:paraId="6AD238E9" w14:textId="77777777" w:rsidR="00526E1C" w:rsidRPr="00944070" w:rsidRDefault="00526E1C" w:rsidP="002A2BEF">
            <w:pPr>
              <w:rPr>
                <w:rFonts w:ascii="Verdana" w:hAnsi="Verdana"/>
                <w:sz w:val="20"/>
                <w:lang w:val="en-GB"/>
              </w:rPr>
            </w:pPr>
          </w:p>
        </w:tc>
        <w:tc>
          <w:tcPr>
            <w:tcW w:w="1701" w:type="dxa"/>
          </w:tcPr>
          <w:p w14:paraId="1DDE3AD5" w14:textId="77777777" w:rsidR="00526E1C" w:rsidRPr="00944070" w:rsidRDefault="00526E1C" w:rsidP="002A2BEF">
            <w:pPr>
              <w:rPr>
                <w:rFonts w:ascii="Verdana" w:hAnsi="Verdana"/>
                <w:sz w:val="20"/>
                <w:lang w:val="en-GB"/>
              </w:rPr>
            </w:pPr>
          </w:p>
        </w:tc>
        <w:tc>
          <w:tcPr>
            <w:tcW w:w="1701" w:type="dxa"/>
          </w:tcPr>
          <w:p w14:paraId="7183BE57" w14:textId="77777777" w:rsidR="00526E1C" w:rsidRPr="00944070" w:rsidRDefault="00526E1C" w:rsidP="002A2BEF">
            <w:pPr>
              <w:rPr>
                <w:rFonts w:ascii="Verdana" w:hAnsi="Verdana"/>
                <w:sz w:val="20"/>
                <w:lang w:val="en-GB"/>
              </w:rPr>
            </w:pPr>
          </w:p>
        </w:tc>
        <w:tc>
          <w:tcPr>
            <w:tcW w:w="1560" w:type="dxa"/>
          </w:tcPr>
          <w:p w14:paraId="6629FBF3" w14:textId="77777777" w:rsidR="00526E1C" w:rsidRPr="00944070" w:rsidRDefault="00526E1C" w:rsidP="002A2BEF">
            <w:pPr>
              <w:rPr>
                <w:rFonts w:ascii="Verdana" w:hAnsi="Verdana"/>
                <w:sz w:val="20"/>
                <w:lang w:val="en-GB"/>
              </w:rPr>
            </w:pPr>
          </w:p>
        </w:tc>
        <w:tc>
          <w:tcPr>
            <w:tcW w:w="1842" w:type="dxa"/>
            <w:gridSpan w:val="2"/>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Voetnootmarkering"/>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tcPr>
          <w:p w14:paraId="4308A1AA" w14:textId="77777777" w:rsidR="00EA7013" w:rsidRPr="00944070" w:rsidRDefault="00EA7013" w:rsidP="003A686C">
            <w:pPr>
              <w:rPr>
                <w:rFonts w:ascii="Verdana" w:hAnsi="Verdana"/>
                <w:sz w:val="20"/>
                <w:lang w:val="en-GB"/>
              </w:rPr>
            </w:pPr>
          </w:p>
        </w:tc>
        <w:tc>
          <w:tcPr>
            <w:tcW w:w="1705" w:type="dxa"/>
          </w:tcPr>
          <w:p w14:paraId="3D2ED9D0" w14:textId="77777777" w:rsidR="00EA7013" w:rsidRPr="00944070" w:rsidRDefault="00EA7013" w:rsidP="003A686C">
            <w:pPr>
              <w:rPr>
                <w:rFonts w:ascii="Verdana" w:hAnsi="Verdana"/>
                <w:sz w:val="20"/>
                <w:lang w:val="en-GB"/>
              </w:rPr>
            </w:pPr>
          </w:p>
        </w:tc>
        <w:tc>
          <w:tcPr>
            <w:tcW w:w="1701" w:type="dxa"/>
          </w:tcPr>
          <w:p w14:paraId="4966DF59" w14:textId="77777777" w:rsidR="00EA7013" w:rsidRPr="00944070" w:rsidRDefault="00EA7013" w:rsidP="003A686C">
            <w:pPr>
              <w:rPr>
                <w:rFonts w:ascii="Verdana" w:hAnsi="Verdana"/>
                <w:sz w:val="20"/>
                <w:lang w:val="en-GB"/>
              </w:rPr>
            </w:pPr>
          </w:p>
        </w:tc>
        <w:tc>
          <w:tcPr>
            <w:tcW w:w="3415" w:type="dxa"/>
          </w:tcPr>
          <w:p w14:paraId="0A932A8F" w14:textId="77777777" w:rsidR="00EA7013" w:rsidRPr="00944070" w:rsidRDefault="00EA7013" w:rsidP="003A686C">
            <w:pPr>
              <w:rPr>
                <w:rFonts w:ascii="Verdana" w:hAnsi="Verdana"/>
                <w:sz w:val="20"/>
                <w:lang w:val="en-GB"/>
              </w:rPr>
            </w:pPr>
          </w:p>
        </w:tc>
        <w:tc>
          <w:tcPr>
            <w:tcW w:w="3672" w:type="dxa"/>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tcPr>
          <w:p w14:paraId="2F2E9680" w14:textId="77777777" w:rsidR="00EA7013" w:rsidRPr="00944070" w:rsidRDefault="00EA7013" w:rsidP="003A686C">
            <w:pPr>
              <w:rPr>
                <w:rFonts w:ascii="Verdana" w:hAnsi="Verdana"/>
                <w:sz w:val="20"/>
                <w:lang w:val="en-GB"/>
              </w:rPr>
            </w:pPr>
          </w:p>
        </w:tc>
        <w:tc>
          <w:tcPr>
            <w:tcW w:w="1705" w:type="dxa"/>
          </w:tcPr>
          <w:p w14:paraId="295075C8" w14:textId="77777777" w:rsidR="00EA7013" w:rsidRPr="00944070" w:rsidRDefault="00EA7013" w:rsidP="003A686C">
            <w:pPr>
              <w:rPr>
                <w:rFonts w:ascii="Verdana" w:hAnsi="Verdana"/>
                <w:sz w:val="20"/>
                <w:lang w:val="en-GB"/>
              </w:rPr>
            </w:pPr>
          </w:p>
        </w:tc>
        <w:tc>
          <w:tcPr>
            <w:tcW w:w="1701" w:type="dxa"/>
          </w:tcPr>
          <w:p w14:paraId="0EC345DD" w14:textId="77777777" w:rsidR="00EA7013" w:rsidRPr="00944070" w:rsidRDefault="00EA7013" w:rsidP="003A686C">
            <w:pPr>
              <w:rPr>
                <w:rFonts w:ascii="Verdana" w:hAnsi="Verdana"/>
                <w:sz w:val="20"/>
                <w:lang w:val="en-GB"/>
              </w:rPr>
            </w:pPr>
          </w:p>
        </w:tc>
        <w:tc>
          <w:tcPr>
            <w:tcW w:w="3415" w:type="dxa"/>
          </w:tcPr>
          <w:p w14:paraId="745BD858" w14:textId="77777777" w:rsidR="00EA7013" w:rsidRPr="00944070" w:rsidRDefault="00EA7013" w:rsidP="003A686C">
            <w:pPr>
              <w:rPr>
                <w:rFonts w:ascii="Verdana" w:hAnsi="Verdana"/>
                <w:sz w:val="20"/>
                <w:lang w:val="en-GB"/>
              </w:rPr>
            </w:pPr>
          </w:p>
        </w:tc>
        <w:tc>
          <w:tcPr>
            <w:tcW w:w="3672" w:type="dxa"/>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jstalinea"/>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jstaline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jstaline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tcPr>
          <w:p w14:paraId="5D1D6011" w14:textId="77777777" w:rsidR="000F608D" w:rsidRPr="00C2596D" w:rsidRDefault="000F608D" w:rsidP="00C2596D">
            <w:pPr>
              <w:rPr>
                <w:rFonts w:ascii="Verdana" w:hAnsi="Verdana"/>
                <w:sz w:val="20"/>
                <w:lang w:val="en-GB"/>
              </w:rPr>
            </w:pPr>
          </w:p>
        </w:tc>
        <w:tc>
          <w:tcPr>
            <w:tcW w:w="9213" w:type="dxa"/>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tcPr>
          <w:p w14:paraId="577516DB" w14:textId="77777777" w:rsidR="000F608D" w:rsidRPr="00C2596D" w:rsidRDefault="000F608D" w:rsidP="00C2596D">
            <w:pPr>
              <w:rPr>
                <w:rFonts w:ascii="Verdana" w:hAnsi="Verdana"/>
                <w:sz w:val="20"/>
                <w:lang w:val="en-GB"/>
              </w:rPr>
            </w:pPr>
          </w:p>
        </w:tc>
        <w:tc>
          <w:tcPr>
            <w:tcW w:w="9213" w:type="dxa"/>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tcPr>
          <w:p w14:paraId="7798E8AC" w14:textId="77777777" w:rsidR="000F608D" w:rsidRPr="00C2596D" w:rsidRDefault="000F608D" w:rsidP="00C2596D">
            <w:pPr>
              <w:rPr>
                <w:rFonts w:ascii="Verdana" w:hAnsi="Verdana"/>
                <w:sz w:val="20"/>
                <w:lang w:val="en-GB"/>
              </w:rPr>
            </w:pPr>
          </w:p>
        </w:tc>
        <w:tc>
          <w:tcPr>
            <w:tcW w:w="9213" w:type="dxa"/>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tcPr>
          <w:p w14:paraId="71D8D1C4" w14:textId="77777777" w:rsidR="000F608D" w:rsidRPr="00C2596D" w:rsidRDefault="000F608D" w:rsidP="00C2596D">
            <w:pPr>
              <w:rPr>
                <w:rFonts w:ascii="Verdana" w:hAnsi="Verdana"/>
                <w:sz w:val="20"/>
                <w:lang w:val="en-GB"/>
              </w:rPr>
            </w:pPr>
          </w:p>
        </w:tc>
        <w:tc>
          <w:tcPr>
            <w:tcW w:w="9213" w:type="dxa"/>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Voetnootmarkering"/>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tcPr>
          <w:p w14:paraId="6D2F0A6A" w14:textId="77777777" w:rsidR="00BA3F2C" w:rsidRPr="00944070" w:rsidRDefault="00BA3F2C" w:rsidP="00BA3F2C">
            <w:pPr>
              <w:rPr>
                <w:rFonts w:ascii="Verdana" w:hAnsi="Verdana"/>
                <w:sz w:val="20"/>
                <w:lang w:val="en-GB"/>
              </w:rPr>
            </w:pPr>
          </w:p>
        </w:tc>
        <w:tc>
          <w:tcPr>
            <w:tcW w:w="4111" w:type="dxa"/>
          </w:tcPr>
          <w:p w14:paraId="40AF6B89" w14:textId="77777777" w:rsidR="00BA3F2C" w:rsidRPr="00944070" w:rsidRDefault="00BA3F2C" w:rsidP="00BA3F2C">
            <w:pPr>
              <w:rPr>
                <w:rFonts w:ascii="Verdana" w:hAnsi="Verdana"/>
                <w:sz w:val="20"/>
                <w:lang w:val="en-GB"/>
              </w:rPr>
            </w:pPr>
          </w:p>
        </w:tc>
        <w:tc>
          <w:tcPr>
            <w:tcW w:w="5953" w:type="dxa"/>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tcPr>
          <w:p w14:paraId="3D6828EB" w14:textId="77777777" w:rsidR="00BA3F2C" w:rsidRPr="00944070" w:rsidRDefault="00BA3F2C" w:rsidP="00BA3F2C">
            <w:pPr>
              <w:rPr>
                <w:rFonts w:ascii="Verdana" w:hAnsi="Verdana"/>
                <w:sz w:val="20"/>
                <w:lang w:val="en-GB"/>
              </w:rPr>
            </w:pPr>
          </w:p>
        </w:tc>
        <w:tc>
          <w:tcPr>
            <w:tcW w:w="4111" w:type="dxa"/>
          </w:tcPr>
          <w:p w14:paraId="5FF68581" w14:textId="77777777" w:rsidR="00BA3F2C" w:rsidRPr="00944070" w:rsidRDefault="00BA3F2C" w:rsidP="00BA3F2C">
            <w:pPr>
              <w:rPr>
                <w:rFonts w:ascii="Verdana" w:hAnsi="Verdana"/>
                <w:sz w:val="20"/>
                <w:lang w:val="en-GB"/>
              </w:rPr>
            </w:pPr>
          </w:p>
        </w:tc>
        <w:tc>
          <w:tcPr>
            <w:tcW w:w="5953" w:type="dxa"/>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tcPr>
          <w:p w14:paraId="69BCEEE7" w14:textId="77777777" w:rsidR="00301092" w:rsidRPr="00186DE7" w:rsidRDefault="00301092" w:rsidP="000973D2">
            <w:pPr>
              <w:pStyle w:val="Geenafstand"/>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Geenafstand"/>
              <w:rPr>
                <w:highlight w:val="yellow"/>
                <w:lang w:val="en-GB"/>
              </w:rPr>
            </w:pPr>
            <w:r w:rsidRPr="00186DE7">
              <w:rPr>
                <w:highlight w:val="yellow"/>
                <w:lang w:val="en-GB"/>
              </w:rPr>
              <w:t>Subject area (ISCED code)</w:t>
            </w:r>
          </w:p>
          <w:p w14:paraId="1D385975" w14:textId="77777777" w:rsidR="00301092" w:rsidRPr="00944070" w:rsidRDefault="00301092" w:rsidP="000973D2">
            <w:pPr>
              <w:pStyle w:val="Geenafstand"/>
              <w:rPr>
                <w:sz w:val="20"/>
                <w:lang w:val="en-GB"/>
              </w:rPr>
            </w:pPr>
            <w:r w:rsidRPr="00186DE7">
              <w:rPr>
                <w:highlight w:val="yellow"/>
                <w:lang w:val="en-GB"/>
              </w:rPr>
              <w:t>EQF level</w:t>
            </w:r>
          </w:p>
        </w:tc>
        <w:tc>
          <w:tcPr>
            <w:tcW w:w="5953" w:type="dxa"/>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tcPr>
          <w:p w14:paraId="152FABC9" w14:textId="77777777" w:rsidR="00301092" w:rsidRPr="00944070" w:rsidRDefault="00301092" w:rsidP="006B2E06">
            <w:pPr>
              <w:rPr>
                <w:rFonts w:ascii="Verdana" w:hAnsi="Verdana"/>
                <w:sz w:val="20"/>
                <w:lang w:val="en-GB"/>
              </w:rPr>
            </w:pPr>
          </w:p>
        </w:tc>
        <w:tc>
          <w:tcPr>
            <w:tcW w:w="5953" w:type="dxa"/>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tcPr>
          <w:p w14:paraId="18D41DE6" w14:textId="77777777" w:rsidR="00301092" w:rsidRPr="00944070" w:rsidRDefault="00301092" w:rsidP="006B2E06">
            <w:pPr>
              <w:rPr>
                <w:rFonts w:ascii="Verdana" w:hAnsi="Verdana"/>
                <w:sz w:val="20"/>
                <w:lang w:val="en-GB"/>
              </w:rPr>
            </w:pPr>
          </w:p>
        </w:tc>
        <w:tc>
          <w:tcPr>
            <w:tcW w:w="5953" w:type="dxa"/>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Voetnootmarkering"/>
                <w:rFonts w:ascii="Verdana" w:hAnsi="Verdana"/>
                <w:sz w:val="20"/>
                <w:highlight w:val="yellow"/>
                <w:lang w:val="en-GB"/>
              </w:rPr>
              <w:footnoteReference w:id="10"/>
            </w:r>
            <w:r w:rsidR="00AA393F">
              <w:rPr>
                <w:rFonts w:ascii="Verdana" w:hAnsi="Verdana"/>
                <w:sz w:val="20"/>
                <w:lang w:val="en-GB"/>
              </w:rPr>
              <w:t xml:space="preserve"> </w:t>
            </w:r>
          </w:p>
        </w:tc>
        <w:tc>
          <w:tcPr>
            <w:tcW w:w="5103" w:type="dxa"/>
          </w:tcPr>
          <w:p w14:paraId="620C9085" w14:textId="315F60A2" w:rsidR="00301092" w:rsidRDefault="00B05865" w:rsidP="000973D2">
            <w:pPr>
              <w:pStyle w:val="Geenafstand"/>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Geenafstand"/>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tcPr>
          <w:p w14:paraId="66AC9EB7" w14:textId="77777777" w:rsidR="003F6736" w:rsidRPr="00944070" w:rsidRDefault="003F6736" w:rsidP="006B2E06">
            <w:pPr>
              <w:rPr>
                <w:rFonts w:ascii="Verdana" w:hAnsi="Verdana"/>
                <w:sz w:val="20"/>
                <w:lang w:val="en-GB"/>
              </w:rPr>
            </w:pPr>
          </w:p>
        </w:tc>
        <w:tc>
          <w:tcPr>
            <w:tcW w:w="5953" w:type="dxa"/>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jstalinea"/>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jstalinea"/>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1"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Voetnootmarkering"/>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jstaline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jstaline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jstalinea"/>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jstalinea"/>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jstaline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jstalinea"/>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tcPr>
          <w:p w14:paraId="30218022" w14:textId="77777777" w:rsidR="00F865D9" w:rsidRPr="00B835A3" w:rsidRDefault="00F865D9" w:rsidP="003C199E">
            <w:pPr>
              <w:rPr>
                <w:rFonts w:ascii="Verdana" w:hAnsi="Verdana"/>
                <w:sz w:val="20"/>
                <w:lang w:val="en-GB"/>
              </w:rPr>
            </w:pPr>
          </w:p>
        </w:tc>
        <w:tc>
          <w:tcPr>
            <w:tcW w:w="3874" w:type="dxa"/>
          </w:tcPr>
          <w:p w14:paraId="103D727E" w14:textId="77777777" w:rsidR="00F865D9" w:rsidRPr="00B835A3" w:rsidRDefault="00F865D9" w:rsidP="003C199E">
            <w:pPr>
              <w:rPr>
                <w:rFonts w:ascii="Verdana" w:hAnsi="Verdana"/>
                <w:sz w:val="20"/>
                <w:lang w:val="en-GB"/>
              </w:rPr>
            </w:pPr>
          </w:p>
        </w:tc>
        <w:tc>
          <w:tcPr>
            <w:tcW w:w="5670" w:type="dxa"/>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tcPr>
          <w:p w14:paraId="2C939D2E" w14:textId="77777777" w:rsidR="00F865D9" w:rsidRPr="00B835A3" w:rsidRDefault="00F865D9" w:rsidP="003C199E">
            <w:pPr>
              <w:rPr>
                <w:rFonts w:ascii="Verdana" w:hAnsi="Verdana"/>
                <w:sz w:val="20"/>
                <w:lang w:val="en-GB"/>
              </w:rPr>
            </w:pPr>
          </w:p>
        </w:tc>
        <w:tc>
          <w:tcPr>
            <w:tcW w:w="3874" w:type="dxa"/>
          </w:tcPr>
          <w:p w14:paraId="3601B3FF" w14:textId="77777777" w:rsidR="00F865D9" w:rsidRPr="00B835A3" w:rsidRDefault="00F865D9" w:rsidP="003C199E">
            <w:pPr>
              <w:rPr>
                <w:rFonts w:ascii="Verdana" w:hAnsi="Verdana"/>
                <w:sz w:val="20"/>
                <w:lang w:val="en-GB"/>
              </w:rPr>
            </w:pPr>
          </w:p>
        </w:tc>
        <w:tc>
          <w:tcPr>
            <w:tcW w:w="5670" w:type="dxa"/>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tcPr>
          <w:p w14:paraId="1D366081" w14:textId="77777777" w:rsidR="00F865D9" w:rsidRPr="00B835A3" w:rsidRDefault="00F865D9" w:rsidP="003C199E">
            <w:pPr>
              <w:rPr>
                <w:rFonts w:ascii="Verdana" w:hAnsi="Verdana"/>
                <w:sz w:val="20"/>
                <w:lang w:val="en-GB"/>
              </w:rPr>
            </w:pPr>
          </w:p>
        </w:tc>
        <w:tc>
          <w:tcPr>
            <w:tcW w:w="3874" w:type="dxa"/>
          </w:tcPr>
          <w:p w14:paraId="4A2107F6" w14:textId="77777777" w:rsidR="00F865D9" w:rsidRPr="00B835A3" w:rsidRDefault="00F865D9" w:rsidP="003C199E">
            <w:pPr>
              <w:rPr>
                <w:rFonts w:ascii="Verdana" w:hAnsi="Verdana"/>
                <w:sz w:val="20"/>
                <w:lang w:val="en-GB"/>
              </w:rPr>
            </w:pPr>
          </w:p>
        </w:tc>
        <w:tc>
          <w:tcPr>
            <w:tcW w:w="5670" w:type="dxa"/>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tcPr>
          <w:p w14:paraId="3154A65D" w14:textId="77777777" w:rsidR="00F865D9" w:rsidRPr="00B835A3" w:rsidRDefault="00F865D9" w:rsidP="003C199E">
            <w:pPr>
              <w:rPr>
                <w:rFonts w:ascii="Verdana" w:hAnsi="Verdana"/>
                <w:sz w:val="20"/>
                <w:lang w:val="en-GB"/>
              </w:rPr>
            </w:pPr>
          </w:p>
        </w:tc>
        <w:tc>
          <w:tcPr>
            <w:tcW w:w="3874" w:type="dxa"/>
          </w:tcPr>
          <w:p w14:paraId="177F0AE4" w14:textId="77777777" w:rsidR="00F865D9" w:rsidRPr="00B835A3" w:rsidRDefault="00F865D9" w:rsidP="003C199E">
            <w:pPr>
              <w:rPr>
                <w:rFonts w:ascii="Verdana" w:hAnsi="Verdana"/>
                <w:sz w:val="20"/>
                <w:lang w:val="en-GB"/>
              </w:rPr>
            </w:pPr>
          </w:p>
        </w:tc>
        <w:tc>
          <w:tcPr>
            <w:tcW w:w="5670" w:type="dxa"/>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tcPr>
          <w:p w14:paraId="4ECBD377" w14:textId="77777777" w:rsidR="00F865D9" w:rsidRPr="00B835A3" w:rsidRDefault="00F865D9" w:rsidP="003C199E">
            <w:pPr>
              <w:rPr>
                <w:rFonts w:ascii="Verdana" w:hAnsi="Verdana"/>
                <w:sz w:val="20"/>
                <w:lang w:val="en-GB"/>
              </w:rPr>
            </w:pPr>
          </w:p>
        </w:tc>
        <w:tc>
          <w:tcPr>
            <w:tcW w:w="3874" w:type="dxa"/>
          </w:tcPr>
          <w:p w14:paraId="7C7C4FEC" w14:textId="77777777" w:rsidR="00F865D9" w:rsidRPr="001C0E24" w:rsidRDefault="00F865D9" w:rsidP="003C199E">
            <w:pPr>
              <w:rPr>
                <w:rFonts w:ascii="Verdana" w:hAnsi="Verdana"/>
                <w:sz w:val="20"/>
                <w:szCs w:val="20"/>
                <w:lang w:val="en-GB"/>
              </w:rPr>
            </w:pPr>
          </w:p>
        </w:tc>
        <w:tc>
          <w:tcPr>
            <w:tcW w:w="5670" w:type="dxa"/>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tcPr>
          <w:p w14:paraId="7C9A8356" w14:textId="77777777" w:rsidR="00F865D9" w:rsidRPr="00B835A3" w:rsidRDefault="00F865D9" w:rsidP="003C199E">
            <w:pPr>
              <w:rPr>
                <w:rFonts w:ascii="Verdana" w:hAnsi="Verdana"/>
                <w:sz w:val="20"/>
                <w:lang w:val="en-GB"/>
              </w:rPr>
            </w:pPr>
          </w:p>
        </w:tc>
        <w:tc>
          <w:tcPr>
            <w:tcW w:w="3874" w:type="dxa"/>
          </w:tcPr>
          <w:p w14:paraId="4EAD6730" w14:textId="77777777" w:rsidR="00F865D9" w:rsidRPr="00B835A3" w:rsidRDefault="00F865D9" w:rsidP="003C199E">
            <w:pPr>
              <w:rPr>
                <w:rFonts w:ascii="Verdana" w:hAnsi="Verdana"/>
                <w:sz w:val="20"/>
                <w:lang w:val="en-GB"/>
              </w:rPr>
            </w:pPr>
          </w:p>
        </w:tc>
        <w:tc>
          <w:tcPr>
            <w:tcW w:w="5670" w:type="dxa"/>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tcPr>
          <w:p w14:paraId="3E9F4E15" w14:textId="77777777" w:rsidR="00F865D9" w:rsidRPr="00B835A3" w:rsidRDefault="00F865D9" w:rsidP="003C199E">
            <w:pPr>
              <w:rPr>
                <w:rFonts w:ascii="Verdana" w:hAnsi="Verdana"/>
                <w:sz w:val="20"/>
                <w:lang w:val="en-GB"/>
              </w:rPr>
            </w:pPr>
          </w:p>
        </w:tc>
        <w:tc>
          <w:tcPr>
            <w:tcW w:w="3874" w:type="dxa"/>
          </w:tcPr>
          <w:p w14:paraId="0083601D" w14:textId="77777777" w:rsidR="00F865D9" w:rsidRPr="00B835A3" w:rsidRDefault="00F865D9" w:rsidP="003C199E">
            <w:pPr>
              <w:rPr>
                <w:rFonts w:ascii="Verdana" w:hAnsi="Verdana"/>
                <w:sz w:val="20"/>
                <w:lang w:val="en-GB"/>
              </w:rPr>
            </w:pPr>
          </w:p>
        </w:tc>
        <w:tc>
          <w:tcPr>
            <w:tcW w:w="5670" w:type="dxa"/>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tcPr>
          <w:p w14:paraId="3CDFA05A" w14:textId="77777777" w:rsidR="00190C3E" w:rsidRPr="00B835A3" w:rsidRDefault="00190C3E" w:rsidP="003C199E">
            <w:pPr>
              <w:rPr>
                <w:rFonts w:ascii="Verdana" w:hAnsi="Verdana"/>
                <w:sz w:val="20"/>
                <w:lang w:val="en-GB"/>
              </w:rPr>
            </w:pPr>
          </w:p>
        </w:tc>
        <w:tc>
          <w:tcPr>
            <w:tcW w:w="3874" w:type="dxa"/>
          </w:tcPr>
          <w:p w14:paraId="6A177AF4" w14:textId="77777777" w:rsidR="00190C3E" w:rsidRPr="00B835A3" w:rsidRDefault="00190C3E" w:rsidP="003C199E">
            <w:pPr>
              <w:rPr>
                <w:rFonts w:ascii="Verdana" w:hAnsi="Verdana"/>
                <w:sz w:val="20"/>
                <w:lang w:val="en-GB"/>
              </w:rPr>
            </w:pPr>
          </w:p>
        </w:tc>
        <w:tc>
          <w:tcPr>
            <w:tcW w:w="5670" w:type="dxa"/>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jstalinea"/>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2"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Lijstalinea"/>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3"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4" w:history="1">
        <w:r w:rsidR="00D76120" w:rsidRPr="00F241DB">
          <w:rPr>
            <w:rStyle w:val="Hyperlink"/>
            <w:rFonts w:ascii="Verdana" w:hAnsi="Verdana"/>
            <w:sz w:val="20"/>
            <w:lang w:val="en-GB"/>
          </w:rPr>
          <w:t>ECTS users’ guide</w:t>
        </w:r>
      </w:hyperlink>
      <w:r w:rsidR="0097630C">
        <w:rPr>
          <w:rStyle w:val="Voetnootmarkering"/>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tcPr>
          <w:p w14:paraId="21D92907" w14:textId="77777777" w:rsidR="00274517" w:rsidRPr="00944070" w:rsidRDefault="00274517" w:rsidP="00A400DF">
            <w:pPr>
              <w:rPr>
                <w:rFonts w:ascii="Verdana" w:hAnsi="Verdana"/>
                <w:sz w:val="20"/>
                <w:lang w:val="en-GB"/>
              </w:rPr>
            </w:pPr>
          </w:p>
        </w:tc>
        <w:tc>
          <w:tcPr>
            <w:tcW w:w="2381" w:type="dxa"/>
          </w:tcPr>
          <w:p w14:paraId="2307B7AE" w14:textId="77777777" w:rsidR="00274517" w:rsidRPr="00944070" w:rsidRDefault="00274517" w:rsidP="00A400DF">
            <w:pPr>
              <w:rPr>
                <w:rFonts w:ascii="Verdana" w:hAnsi="Verdana"/>
                <w:sz w:val="20"/>
                <w:lang w:val="en-GB"/>
              </w:rPr>
            </w:pPr>
          </w:p>
        </w:tc>
        <w:tc>
          <w:tcPr>
            <w:tcW w:w="7236" w:type="dxa"/>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tcPr>
          <w:p w14:paraId="72985F55" w14:textId="77777777" w:rsidR="00274517" w:rsidRPr="00944070" w:rsidRDefault="00274517" w:rsidP="00A400DF">
            <w:pPr>
              <w:rPr>
                <w:rFonts w:ascii="Verdana" w:hAnsi="Verdana"/>
                <w:sz w:val="20"/>
                <w:lang w:val="en-GB"/>
              </w:rPr>
            </w:pPr>
          </w:p>
        </w:tc>
        <w:tc>
          <w:tcPr>
            <w:tcW w:w="2381" w:type="dxa"/>
          </w:tcPr>
          <w:p w14:paraId="5A8E457A" w14:textId="77777777" w:rsidR="00274517" w:rsidRPr="00944070" w:rsidRDefault="00274517" w:rsidP="00A400DF">
            <w:pPr>
              <w:rPr>
                <w:rFonts w:ascii="Verdana" w:hAnsi="Verdana"/>
                <w:sz w:val="20"/>
                <w:lang w:val="en-GB"/>
              </w:rPr>
            </w:pPr>
          </w:p>
        </w:tc>
        <w:tc>
          <w:tcPr>
            <w:tcW w:w="7236" w:type="dxa"/>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jstalinea"/>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Voetnootmarkering"/>
                <w:rFonts w:ascii="Verdana" w:hAnsi="Verdana"/>
                <w:b/>
                <w:bCs/>
                <w:color w:val="FFFFFF"/>
                <w:lang w:val="en-GB"/>
              </w:rPr>
              <w:footnoteReference w:id="13"/>
            </w:r>
          </w:p>
        </w:tc>
      </w:tr>
      <w:tr w:rsidR="008F6E87" w:rsidRPr="00944070" w14:paraId="31F76980" w14:textId="77777777" w:rsidTr="00357F59">
        <w:trPr>
          <w:trHeight w:val="445"/>
        </w:trPr>
        <w:tc>
          <w:tcPr>
            <w:tcW w:w="3119" w:type="dxa"/>
          </w:tcPr>
          <w:p w14:paraId="123B6BB5" w14:textId="77777777" w:rsidR="008F6E87" w:rsidRPr="00944070" w:rsidRDefault="008F6E87" w:rsidP="003A686C">
            <w:pPr>
              <w:rPr>
                <w:rFonts w:ascii="Verdana" w:hAnsi="Verdana"/>
                <w:sz w:val="20"/>
                <w:lang w:val="en-GB"/>
              </w:rPr>
            </w:pPr>
          </w:p>
        </w:tc>
        <w:tc>
          <w:tcPr>
            <w:tcW w:w="2126" w:type="dxa"/>
          </w:tcPr>
          <w:p w14:paraId="0C9FB634" w14:textId="77777777" w:rsidR="008F6E87" w:rsidRPr="00944070" w:rsidRDefault="008F6E87" w:rsidP="003A686C">
            <w:pPr>
              <w:rPr>
                <w:rFonts w:ascii="Verdana" w:hAnsi="Verdana"/>
                <w:sz w:val="20"/>
                <w:lang w:val="en-GB"/>
              </w:rPr>
            </w:pPr>
          </w:p>
        </w:tc>
        <w:tc>
          <w:tcPr>
            <w:tcW w:w="1185" w:type="dxa"/>
          </w:tcPr>
          <w:p w14:paraId="661DAC40" w14:textId="77777777" w:rsidR="008F6E87" w:rsidRPr="00944070" w:rsidRDefault="008F6E87" w:rsidP="003A686C">
            <w:pPr>
              <w:rPr>
                <w:rFonts w:ascii="Verdana" w:hAnsi="Verdana"/>
                <w:sz w:val="20"/>
                <w:lang w:val="en-GB"/>
              </w:rPr>
            </w:pPr>
          </w:p>
        </w:tc>
        <w:tc>
          <w:tcPr>
            <w:tcW w:w="7037" w:type="dxa"/>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tcPr>
          <w:p w14:paraId="7B97246B" w14:textId="77777777" w:rsidR="008F6E87" w:rsidRPr="00944070" w:rsidRDefault="008F6E87" w:rsidP="003A686C">
            <w:pPr>
              <w:rPr>
                <w:rFonts w:ascii="Verdana" w:hAnsi="Verdana"/>
                <w:sz w:val="20"/>
                <w:lang w:val="en-GB"/>
              </w:rPr>
            </w:pPr>
          </w:p>
        </w:tc>
        <w:tc>
          <w:tcPr>
            <w:tcW w:w="2126" w:type="dxa"/>
          </w:tcPr>
          <w:p w14:paraId="705D23AA" w14:textId="77777777" w:rsidR="008F6E87" w:rsidRPr="00944070" w:rsidRDefault="008F6E87" w:rsidP="003A686C">
            <w:pPr>
              <w:rPr>
                <w:rFonts w:ascii="Verdana" w:hAnsi="Verdana"/>
                <w:sz w:val="20"/>
                <w:lang w:val="en-GB"/>
              </w:rPr>
            </w:pPr>
          </w:p>
        </w:tc>
        <w:tc>
          <w:tcPr>
            <w:tcW w:w="1185" w:type="dxa"/>
          </w:tcPr>
          <w:p w14:paraId="402E2845" w14:textId="77777777" w:rsidR="008F6E87" w:rsidRPr="00944070" w:rsidRDefault="008F6E87" w:rsidP="003A686C">
            <w:pPr>
              <w:rPr>
                <w:rFonts w:ascii="Verdana" w:hAnsi="Verdana"/>
                <w:sz w:val="20"/>
                <w:lang w:val="en-GB"/>
              </w:rPr>
            </w:pPr>
          </w:p>
        </w:tc>
        <w:tc>
          <w:tcPr>
            <w:tcW w:w="7037" w:type="dxa"/>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5"/>
      <w:footerReference w:type="default" r:id="rId16"/>
      <w:headerReference w:type="first" r:id="rId17"/>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11FB" w14:textId="77777777" w:rsidR="005E7CE2" w:rsidRDefault="005E7CE2" w:rsidP="001F70BB">
      <w:pPr>
        <w:spacing w:after="0" w:line="240" w:lineRule="auto"/>
      </w:pPr>
      <w:r>
        <w:separator/>
      </w:r>
    </w:p>
  </w:endnote>
  <w:endnote w:type="continuationSeparator" w:id="0">
    <w:p w14:paraId="58FBB59B" w14:textId="77777777" w:rsidR="005E7CE2" w:rsidRDefault="005E7CE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466" w14:textId="0C9A2240" w:rsidR="00C2587F" w:rsidRDefault="00C2587F">
    <w:pPr>
      <w:pStyle w:val="Voettekst"/>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Voettekst"/>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F8E5" w14:textId="77777777" w:rsidR="005E7CE2" w:rsidRDefault="005E7CE2" w:rsidP="001F70BB">
      <w:pPr>
        <w:spacing w:after="0" w:line="240" w:lineRule="auto"/>
      </w:pPr>
      <w:r>
        <w:separator/>
      </w:r>
    </w:p>
  </w:footnote>
  <w:footnote w:type="continuationSeparator" w:id="0">
    <w:p w14:paraId="60B47FCA" w14:textId="77777777" w:rsidR="005E7CE2" w:rsidRDefault="005E7CE2" w:rsidP="001F70BB">
      <w:pPr>
        <w:spacing w:after="0" w:line="240" w:lineRule="auto"/>
      </w:pPr>
      <w:r>
        <w:continuationSeparator/>
      </w:r>
    </w:p>
  </w:footnote>
  <w:footnote w:id="1">
    <w:p w14:paraId="449B4470" w14:textId="77777777" w:rsidR="0097630C" w:rsidRDefault="0097630C" w:rsidP="0097630C">
      <w:pPr>
        <w:pStyle w:val="Voetnoottekst"/>
        <w:spacing w:after="0"/>
        <w:ind w:left="170" w:hanging="170"/>
        <w:jc w:val="both"/>
      </w:pPr>
      <w:r>
        <w:rPr>
          <w:rStyle w:val="Voetnootmarker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Voetnoot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Voetnoot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Voetnoottekst"/>
      </w:pPr>
      <w:r>
        <w:rPr>
          <w:rStyle w:val="Voetnootmarker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Voetnoottekst"/>
      </w:pPr>
      <w:r>
        <w:rPr>
          <w:rStyle w:val="Voetnootmarker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Voetnoottekst"/>
      </w:pPr>
      <w:r>
        <w:rPr>
          <w:rStyle w:val="Voetnootmarker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Voetnoottekst"/>
      </w:pPr>
      <w:r>
        <w:rPr>
          <w:rStyle w:val="Voetnootmarker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Voetnoottekst"/>
      </w:pPr>
      <w:r>
        <w:rPr>
          <w:rStyle w:val="Voetnootmarker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Voetnoottekst"/>
        <w:rPr>
          <w:color w:val="0000FF"/>
          <w:sz w:val="18"/>
          <w:u w:val="single"/>
        </w:rPr>
      </w:pPr>
      <w:r>
        <w:rPr>
          <w:rStyle w:val="Voetnootmarker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Voetnoottekst"/>
      </w:pPr>
      <w:r>
        <w:rPr>
          <w:rStyle w:val="Voetnootmarker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Voetnoottekst"/>
      </w:pPr>
      <w:r>
        <w:rPr>
          <w:rStyle w:val="Voetnootmarker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Voetnoottekst"/>
      </w:pPr>
      <w:r>
        <w:rPr>
          <w:rStyle w:val="Voetnootmarker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Voetnoottekst"/>
      </w:pPr>
      <w:r>
        <w:rPr>
          <w:rStyle w:val="Voetnootmarker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Voetnoottekst"/>
      </w:pPr>
      <w:r>
        <w:rPr>
          <w:rStyle w:val="Voetnootmarker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Voetnoottekst"/>
      </w:pPr>
      <w:r>
        <w:rPr>
          <w:rStyle w:val="Voetnootmarker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B1F" w14:textId="77777777" w:rsidR="00DE63D9" w:rsidRDefault="005E7CE2" w:rsidP="00DE63D9">
    <w:pPr>
      <w:pStyle w:val="Koptekst"/>
    </w:pPr>
    <w:r>
      <w:rPr>
        <w:noProof/>
      </w:rPr>
      <w:pict w14:anchorId="47DB5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05pt;margin-top:-72.55pt;width:842.1pt;height:93.9pt;z-index:251657728;mso-position-horizontal-relative:margin;mso-position-vertical-relative:margin">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4625A"/>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E7CE2"/>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469"/>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A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A3"/>
    <w:pPr>
      <w:spacing w:after="160" w:line="259" w:lineRule="auto"/>
    </w:pPr>
    <w:rPr>
      <w:sz w:val="22"/>
      <w:szCs w:val="22"/>
      <w:lang w:eastAsia="ja-JP"/>
    </w:rPr>
  </w:style>
  <w:style w:type="paragraph" w:styleId="Kop1">
    <w:name w:val="heading 1"/>
    <w:basedOn w:val="Standaard"/>
    <w:next w:val="Standaard"/>
    <w:link w:val="Kop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Kop2">
    <w:name w:val="heading 2"/>
    <w:basedOn w:val="Standaard"/>
    <w:next w:val="Standaard"/>
    <w:link w:val="Kop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Kop3">
    <w:name w:val="heading 3"/>
    <w:basedOn w:val="Standaard"/>
    <w:next w:val="Standaard"/>
    <w:link w:val="Kop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Kop4">
    <w:name w:val="heading 4"/>
    <w:basedOn w:val="Standaard"/>
    <w:next w:val="Standaard"/>
    <w:link w:val="Kop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Kop5">
    <w:name w:val="heading 5"/>
    <w:basedOn w:val="Standaard"/>
    <w:next w:val="Standaard"/>
    <w:link w:val="Kop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Kop6">
    <w:name w:val="heading 6"/>
    <w:basedOn w:val="Standaard"/>
    <w:next w:val="Standaard"/>
    <w:link w:val="Kop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Kop7">
    <w:name w:val="heading 7"/>
    <w:basedOn w:val="Standaard"/>
    <w:next w:val="Standaard"/>
    <w:link w:val="Kop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Kop8">
    <w:name w:val="heading 8"/>
    <w:basedOn w:val="Standaard"/>
    <w:next w:val="Standaard"/>
    <w:link w:val="Kop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Kop9">
    <w:name w:val="heading 9"/>
    <w:basedOn w:val="Standaard"/>
    <w:next w:val="Standaard"/>
    <w:link w:val="Kop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pPr>
      <w:spacing w:after="0" w:line="240" w:lineRule="auto"/>
      <w:contextualSpacing/>
    </w:pPr>
    <w:rPr>
      <w:rFonts w:ascii="Calibri Light" w:hAnsi="Calibri Light" w:cs="Times New Roman"/>
      <w:color w:val="000000"/>
      <w:sz w:val="56"/>
      <w:szCs w:val="56"/>
    </w:rPr>
  </w:style>
  <w:style w:type="character" w:customStyle="1" w:styleId="TitelChar">
    <w:name w:val="Titel Char"/>
    <w:link w:val="Titel"/>
    <w:uiPriority w:val="10"/>
    <w:rPr>
      <w:rFonts w:ascii="Calibri Light" w:eastAsia="SimSun" w:hAnsi="Calibri Light" w:cs="Times New Roman"/>
      <w:color w:val="000000"/>
      <w:sz w:val="56"/>
      <w:szCs w:val="56"/>
    </w:rPr>
  </w:style>
  <w:style w:type="paragraph" w:styleId="Ondertitel">
    <w:name w:val="Subtitle"/>
    <w:basedOn w:val="Standaard"/>
    <w:next w:val="Standaard"/>
    <w:link w:val="OndertitelChar"/>
    <w:uiPriority w:val="11"/>
    <w:qFormat/>
    <w:pPr>
      <w:numPr>
        <w:ilvl w:val="1"/>
      </w:numPr>
    </w:pPr>
    <w:rPr>
      <w:color w:val="5A5A5A"/>
      <w:spacing w:val="10"/>
    </w:rPr>
  </w:style>
  <w:style w:type="character" w:customStyle="1" w:styleId="OndertitelChar">
    <w:name w:val="Ondertitel Char"/>
    <w:link w:val="Ondertitel"/>
    <w:uiPriority w:val="11"/>
    <w:rPr>
      <w:color w:val="5A5A5A"/>
      <w:spacing w:val="10"/>
    </w:rPr>
  </w:style>
  <w:style w:type="character" w:customStyle="1" w:styleId="Kop1Char">
    <w:name w:val="Kop 1 Char"/>
    <w:link w:val="Kop1"/>
    <w:uiPriority w:val="9"/>
    <w:rPr>
      <w:rFonts w:ascii="Calibri Light" w:eastAsia="SimSun" w:hAnsi="Calibri Light" w:cs="Times New Roman"/>
      <w:b/>
      <w:bCs/>
      <w:smallCaps/>
      <w:color w:val="000000"/>
      <w:sz w:val="36"/>
      <w:szCs w:val="36"/>
    </w:rPr>
  </w:style>
  <w:style w:type="character" w:customStyle="1" w:styleId="Kop2Char">
    <w:name w:val="Kop 2 Char"/>
    <w:link w:val="Kop2"/>
    <w:uiPriority w:val="9"/>
    <w:semiHidden/>
    <w:rPr>
      <w:rFonts w:ascii="Calibri Light" w:eastAsia="SimSun" w:hAnsi="Calibri Light" w:cs="Times New Roman"/>
      <w:b/>
      <w:bCs/>
      <w:smallCaps/>
      <w:color w:val="000000"/>
      <w:sz w:val="28"/>
      <w:szCs w:val="28"/>
    </w:rPr>
  </w:style>
  <w:style w:type="character" w:customStyle="1" w:styleId="Kop3Char">
    <w:name w:val="Kop 3 Char"/>
    <w:link w:val="Kop3"/>
    <w:uiPriority w:val="9"/>
    <w:semiHidden/>
    <w:rPr>
      <w:rFonts w:ascii="Calibri Light" w:eastAsia="SimSun" w:hAnsi="Calibri Light" w:cs="Times New Roman"/>
      <w:b/>
      <w:bCs/>
      <w:color w:val="000000"/>
    </w:rPr>
  </w:style>
  <w:style w:type="character" w:customStyle="1" w:styleId="Kop4Char">
    <w:name w:val="Kop 4 Char"/>
    <w:link w:val="Kop4"/>
    <w:uiPriority w:val="9"/>
    <w:semiHidden/>
    <w:rPr>
      <w:rFonts w:ascii="Calibri Light" w:eastAsia="SimSun" w:hAnsi="Calibri Light" w:cs="Times New Roman"/>
      <w:b/>
      <w:bCs/>
      <w:i/>
      <w:iCs/>
      <w:color w:val="000000"/>
    </w:rPr>
  </w:style>
  <w:style w:type="character" w:customStyle="1" w:styleId="Kop5Char">
    <w:name w:val="Kop 5 Char"/>
    <w:link w:val="Kop5"/>
    <w:uiPriority w:val="9"/>
    <w:semiHidden/>
    <w:rPr>
      <w:rFonts w:ascii="Calibri Light" w:eastAsia="SimSun" w:hAnsi="Calibri Light" w:cs="Times New Roman"/>
      <w:color w:val="252525"/>
    </w:rPr>
  </w:style>
  <w:style w:type="character" w:customStyle="1" w:styleId="Kop6Char">
    <w:name w:val="Kop 6 Char"/>
    <w:link w:val="Kop6"/>
    <w:uiPriority w:val="9"/>
    <w:semiHidden/>
    <w:rPr>
      <w:rFonts w:ascii="Calibri Light" w:eastAsia="SimSun" w:hAnsi="Calibri Light" w:cs="Times New Roman"/>
      <w:i/>
      <w:iCs/>
      <w:color w:val="252525"/>
    </w:rPr>
  </w:style>
  <w:style w:type="character" w:customStyle="1" w:styleId="Kop7Char">
    <w:name w:val="Kop 7 Char"/>
    <w:link w:val="Kop7"/>
    <w:uiPriority w:val="9"/>
    <w:semiHidden/>
    <w:rPr>
      <w:rFonts w:ascii="Calibri Light" w:eastAsia="SimSun" w:hAnsi="Calibri Light" w:cs="Times New Roman"/>
      <w:i/>
      <w:iCs/>
      <w:color w:val="404040"/>
    </w:rPr>
  </w:style>
  <w:style w:type="character" w:customStyle="1" w:styleId="Kop8Char">
    <w:name w:val="Kop 8 Char"/>
    <w:link w:val="Kop8"/>
    <w:uiPriority w:val="9"/>
    <w:semiHidden/>
    <w:rPr>
      <w:rFonts w:ascii="Calibri Light" w:eastAsia="SimSun" w:hAnsi="Calibri Light" w:cs="Times New Roman"/>
      <w:color w:val="404040"/>
      <w:sz w:val="20"/>
      <w:szCs w:val="20"/>
    </w:rPr>
  </w:style>
  <w:style w:type="character" w:customStyle="1" w:styleId="Kop9Char">
    <w:name w:val="Kop 9 Char"/>
    <w:link w:val="Kop9"/>
    <w:uiPriority w:val="9"/>
    <w:semiHidden/>
    <w:rPr>
      <w:rFonts w:ascii="Calibri Light" w:eastAsia="SimSun" w:hAnsi="Calibri Light" w:cs="Times New Roman"/>
      <w:i/>
      <w:iCs/>
      <w:color w:val="404040"/>
      <w:sz w:val="20"/>
      <w:szCs w:val="20"/>
    </w:rPr>
  </w:style>
  <w:style w:type="character" w:styleId="Subtielebenadrukking">
    <w:name w:val="Subtle Emphasis"/>
    <w:uiPriority w:val="19"/>
    <w:qFormat/>
    <w:rPr>
      <w:i/>
      <w:iCs/>
      <w:color w:val="404040"/>
    </w:rPr>
  </w:style>
  <w:style w:type="character" w:styleId="Nadruk">
    <w:name w:val="Emphasis"/>
    <w:uiPriority w:val="20"/>
    <w:qFormat/>
    <w:rPr>
      <w:i/>
      <w:iCs/>
      <w:color w:val="auto"/>
    </w:rPr>
  </w:style>
  <w:style w:type="character" w:styleId="Intensievebenadrukking">
    <w:name w:val="Intense Emphasis"/>
    <w:uiPriority w:val="21"/>
    <w:qFormat/>
    <w:rPr>
      <w:b/>
      <w:bCs/>
      <w:i/>
      <w:iCs/>
      <w:caps/>
    </w:rPr>
  </w:style>
  <w:style w:type="character" w:styleId="Zwaar">
    <w:name w:val="Strong"/>
    <w:uiPriority w:val="22"/>
    <w:qFormat/>
    <w:rPr>
      <w:b/>
      <w:bCs/>
      <w:color w:val="000000"/>
    </w:rPr>
  </w:style>
  <w:style w:type="paragraph" w:styleId="Citaat">
    <w:name w:val="Quote"/>
    <w:basedOn w:val="Standaard"/>
    <w:next w:val="Standaard"/>
    <w:link w:val="CitaatChar"/>
    <w:uiPriority w:val="29"/>
    <w:qFormat/>
    <w:pPr>
      <w:spacing w:before="160"/>
      <w:ind w:left="720" w:right="720"/>
    </w:pPr>
    <w:rPr>
      <w:i/>
      <w:iCs/>
      <w:color w:val="000000"/>
    </w:rPr>
  </w:style>
  <w:style w:type="character" w:customStyle="1" w:styleId="CitaatChar">
    <w:name w:val="Citaat Char"/>
    <w:link w:val="Citaat"/>
    <w:uiPriority w:val="29"/>
    <w:rPr>
      <w:i/>
      <w:iCs/>
      <w:color w:val="000000"/>
    </w:rPr>
  </w:style>
  <w:style w:type="paragraph" w:styleId="Duidelijkcitaat">
    <w:name w:val="Intense Quote"/>
    <w:basedOn w:val="Standaard"/>
    <w:next w:val="Standaard"/>
    <w:link w:val="Duidelijkcitaa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DuidelijkcitaatChar">
    <w:name w:val="Duidelijk citaat Char"/>
    <w:link w:val="Duidelijkcitaat"/>
    <w:uiPriority w:val="30"/>
    <w:rPr>
      <w:color w:val="000000"/>
      <w:shd w:val="clear" w:color="auto" w:fill="F2F2F2"/>
    </w:rPr>
  </w:style>
  <w:style w:type="character" w:styleId="Subtieleverwijzing">
    <w:name w:val="Subtle Reference"/>
    <w:uiPriority w:val="31"/>
    <w:qFormat/>
    <w:rPr>
      <w:smallCaps/>
      <w:color w:val="404040"/>
      <w:u w:val="single" w:color="7F7F7F"/>
    </w:rPr>
  </w:style>
  <w:style w:type="character" w:styleId="Intensieveverwijzing">
    <w:name w:val="Intense Reference"/>
    <w:uiPriority w:val="32"/>
    <w:qFormat/>
    <w:rPr>
      <w:b/>
      <w:bCs/>
      <w:smallCaps/>
      <w:u w:val="single"/>
    </w:rPr>
  </w:style>
  <w:style w:type="character" w:styleId="Titelvanboek">
    <w:name w:val="Book Title"/>
    <w:uiPriority w:val="33"/>
    <w:qFormat/>
    <w:rPr>
      <w:b w:val="0"/>
      <w:bCs w:val="0"/>
      <w:smallCaps/>
      <w:spacing w:val="5"/>
    </w:rPr>
  </w:style>
  <w:style w:type="paragraph" w:styleId="Bijschrift">
    <w:name w:val="caption"/>
    <w:basedOn w:val="Standaard"/>
    <w:next w:val="Standaard"/>
    <w:uiPriority w:val="35"/>
    <w:semiHidden/>
    <w:unhideWhenUsed/>
    <w:qFormat/>
    <w:pPr>
      <w:spacing w:after="200" w:line="240" w:lineRule="auto"/>
    </w:pPr>
    <w:rPr>
      <w:i/>
      <w:iCs/>
      <w:color w:val="323232"/>
      <w:sz w:val="18"/>
      <w:szCs w:val="18"/>
    </w:rPr>
  </w:style>
  <w:style w:type="paragraph" w:styleId="Kopvaninhoudsopgave">
    <w:name w:val="TOC Heading"/>
    <w:basedOn w:val="Kop1"/>
    <w:next w:val="Standaard"/>
    <w:uiPriority w:val="39"/>
    <w:semiHidden/>
    <w:unhideWhenUsed/>
    <w:qFormat/>
    <w:pPr>
      <w:outlineLvl w:val="9"/>
    </w:pPr>
  </w:style>
  <w:style w:type="paragraph" w:styleId="Geenafstand">
    <w:name w:val="No Spacing"/>
    <w:uiPriority w:val="1"/>
    <w:qFormat/>
    <w:rPr>
      <w:sz w:val="22"/>
      <w:szCs w:val="22"/>
      <w:lang w:eastAsia="ja-JP"/>
    </w:r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nhideWhenUsed/>
    <w:rsid w:val="001F70BB"/>
    <w:pPr>
      <w:spacing w:after="200" w:line="276" w:lineRule="auto"/>
    </w:pPr>
    <w:rPr>
      <w:rFonts w:eastAsia="Calibri" w:cs="Times New Roman"/>
      <w:sz w:val="20"/>
      <w:szCs w:val="20"/>
      <w:lang w:val="en-GB" w:eastAsia="en-US"/>
    </w:rPr>
  </w:style>
  <w:style w:type="character" w:customStyle="1" w:styleId="VoetnoottekstChar">
    <w:name w:val="Voetnoottekst Char"/>
    <w:link w:val="Voetnoottekst"/>
    <w:rsid w:val="001F70BB"/>
    <w:rPr>
      <w:rFonts w:ascii="Calibri" w:eastAsia="Calibri" w:hAnsi="Calibri" w:cs="Times New Roman"/>
      <w:sz w:val="20"/>
      <w:szCs w:val="20"/>
      <w:lang w:val="en-GB" w:eastAsia="en-US"/>
    </w:rPr>
  </w:style>
  <w:style w:type="character" w:styleId="Voetnootmarkering">
    <w:name w:val="footnote reference"/>
    <w:uiPriority w:val="99"/>
    <w:semiHidden/>
    <w:unhideWhenUsed/>
    <w:rsid w:val="001F70BB"/>
    <w:rPr>
      <w:vertAlign w:val="superscript"/>
    </w:rPr>
  </w:style>
  <w:style w:type="paragraph" w:styleId="Koptekst">
    <w:name w:val="header"/>
    <w:basedOn w:val="Standaard"/>
    <w:link w:val="KoptekstChar"/>
    <w:uiPriority w:val="99"/>
    <w:unhideWhenUsed/>
    <w:rsid w:val="00C452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5246"/>
  </w:style>
  <w:style w:type="paragraph" w:styleId="Voettekst">
    <w:name w:val="footer"/>
    <w:basedOn w:val="Standaard"/>
    <w:link w:val="VoettekstChar"/>
    <w:uiPriority w:val="99"/>
    <w:unhideWhenUsed/>
    <w:rsid w:val="00C452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5246"/>
  </w:style>
  <w:style w:type="paragraph" w:styleId="Ballontekst">
    <w:name w:val="Balloon Text"/>
    <w:basedOn w:val="Standaard"/>
    <w:link w:val="BallontekstChar"/>
    <w:uiPriority w:val="99"/>
    <w:semiHidden/>
    <w:unhideWhenUsed/>
    <w:rsid w:val="00A6783E"/>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6783E"/>
    <w:rPr>
      <w:rFonts w:ascii="Tahoma" w:hAnsi="Tahoma" w:cs="Tahoma"/>
      <w:sz w:val="16"/>
      <w:szCs w:val="16"/>
    </w:rPr>
  </w:style>
  <w:style w:type="paragraph" w:customStyle="1" w:styleId="ZCom">
    <w:name w:val="Z_Com"/>
    <w:basedOn w:val="Standaard"/>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Standaard"/>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raster">
    <w:name w:val="Table Grid"/>
    <w:basedOn w:val="Standaardtabe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GevolgdeHyperlink">
    <w:name w:val="FollowedHyperlink"/>
    <w:uiPriority w:val="99"/>
    <w:semiHidden/>
    <w:unhideWhenUsed/>
    <w:rsid w:val="003B08E5"/>
    <w:rPr>
      <w:color w:val="B26B02"/>
      <w:u w:val="single"/>
    </w:rPr>
  </w:style>
  <w:style w:type="character" w:styleId="Verwijzingopmerking">
    <w:name w:val="annotation reference"/>
    <w:uiPriority w:val="99"/>
    <w:semiHidden/>
    <w:unhideWhenUsed/>
    <w:rsid w:val="00054F2B"/>
    <w:rPr>
      <w:sz w:val="16"/>
      <w:szCs w:val="16"/>
    </w:rPr>
  </w:style>
  <w:style w:type="paragraph" w:styleId="Tekstopmerking">
    <w:name w:val="annotation text"/>
    <w:basedOn w:val="Standaard"/>
    <w:link w:val="TekstopmerkingChar"/>
    <w:uiPriority w:val="99"/>
    <w:unhideWhenUsed/>
    <w:rsid w:val="00054F2B"/>
    <w:pPr>
      <w:spacing w:line="240" w:lineRule="auto"/>
    </w:pPr>
    <w:rPr>
      <w:sz w:val="20"/>
      <w:szCs w:val="20"/>
    </w:rPr>
  </w:style>
  <w:style w:type="character" w:customStyle="1" w:styleId="TekstopmerkingChar">
    <w:name w:val="Tekst opmerking Char"/>
    <w:link w:val="Tekstopmerking"/>
    <w:uiPriority w:val="99"/>
    <w:rsid w:val="00054F2B"/>
    <w:rPr>
      <w:sz w:val="20"/>
      <w:szCs w:val="20"/>
    </w:rPr>
  </w:style>
  <w:style w:type="paragraph" w:styleId="Onderwerpvanopmerking">
    <w:name w:val="annotation subject"/>
    <w:basedOn w:val="Tekstopmerking"/>
    <w:next w:val="Tekstopmerking"/>
    <w:link w:val="OnderwerpvanopmerkingChar"/>
    <w:uiPriority w:val="99"/>
    <w:semiHidden/>
    <w:unhideWhenUsed/>
    <w:rsid w:val="00054F2B"/>
    <w:rPr>
      <w:b/>
      <w:bCs/>
    </w:rPr>
  </w:style>
  <w:style w:type="character" w:customStyle="1" w:styleId="OnderwerpvanopmerkingChar">
    <w:name w:val="Onderwerp van opmerking Char"/>
    <w:link w:val="Onderwerpvanopmerking"/>
    <w:uiPriority w:val="99"/>
    <w:semiHidden/>
    <w:rsid w:val="00054F2B"/>
    <w:rPr>
      <w:b/>
      <w:bCs/>
      <w:sz w:val="20"/>
      <w:szCs w:val="20"/>
    </w:rPr>
  </w:style>
  <w:style w:type="paragraph" w:styleId="Revisie">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Geenlijst"/>
    <w:rsid w:val="004C4AA5"/>
    <w:pPr>
      <w:numPr>
        <w:numId w:val="28"/>
      </w:numPr>
    </w:pPr>
  </w:style>
  <w:style w:type="numbering" w:customStyle="1" w:styleId="List1">
    <w:name w:val="List 1"/>
    <w:basedOn w:val="Geenlijst"/>
    <w:rsid w:val="004C4AA5"/>
    <w:pPr>
      <w:numPr>
        <w:numId w:val="29"/>
      </w:numPr>
    </w:pPr>
  </w:style>
  <w:style w:type="paragraph" w:styleId="Eindnoottekst">
    <w:name w:val="endnote text"/>
    <w:basedOn w:val="Standaard"/>
    <w:link w:val="EindnoottekstChar"/>
    <w:uiPriority w:val="99"/>
    <w:semiHidden/>
    <w:unhideWhenUsed/>
    <w:rsid w:val="00CE21E2"/>
    <w:rPr>
      <w:sz w:val="20"/>
      <w:szCs w:val="20"/>
    </w:rPr>
  </w:style>
  <w:style w:type="character" w:customStyle="1" w:styleId="EindnoottekstChar">
    <w:name w:val="Eindnoottekst Char"/>
    <w:link w:val="Eindnoottekst"/>
    <w:uiPriority w:val="99"/>
    <w:semiHidden/>
    <w:rsid w:val="00CE21E2"/>
    <w:rPr>
      <w:lang w:val="en-US" w:eastAsia="ja-JP"/>
    </w:rPr>
  </w:style>
  <w:style w:type="character" w:styleId="Eindnootmarkering">
    <w:name w:val="endnote reference"/>
    <w:uiPriority w:val="99"/>
    <w:semiHidden/>
    <w:unhideWhenUsed/>
    <w:rsid w:val="00CE21E2"/>
    <w:rPr>
      <w:vertAlign w:val="superscript"/>
    </w:rPr>
  </w:style>
  <w:style w:type="paragraph" w:styleId="Normaalweb">
    <w:name w:val="Normal (Web)"/>
    <w:basedOn w:val="Standaard"/>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voorafopgemaakt">
    <w:name w:val="HTML Preformatted"/>
    <w:basedOn w:val="Standaard"/>
    <w:link w:val="HTML-voorafopgemaaktChar"/>
    <w:uiPriority w:val="99"/>
    <w:unhideWhenUsed/>
    <w:rsid w:val="00F259A1"/>
    <w:rPr>
      <w:rFonts w:ascii="Courier New" w:hAnsi="Courier New" w:cs="Courier New"/>
      <w:sz w:val="20"/>
      <w:szCs w:val="20"/>
    </w:rPr>
  </w:style>
  <w:style w:type="character" w:customStyle="1" w:styleId="HTML-voorafopgemaaktChar">
    <w:name w:val="HTML - vooraf opgemaakt Char"/>
    <w:link w:val="HTML-voorafopgemaakt"/>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ocuments/applicants/higher-education-charter_en" TargetMode="External"/><Relationship Id="rId13" Type="http://schemas.openxmlformats.org/officeDocument/2006/relationships/hyperlink" Target="http://egracons.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resources-and-tools/european-credit-transfer-and-accumulation-system-ects_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programmes/erasmus-plus/resources/documents/applicants/student-charter_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education/education-in-the-eu/european-student-card-initiative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info/law/law-topic/data-protection/reform/rules-business-and-organisations/principles-gdp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2259</Words>
  <Characters>12429</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2026-06-03T11:00:00Z</dcterms:created>
  <dcterms:modified xsi:type="dcterms:W3CDTF">2026-06-03T11:01:00Z</dcterms:modified>
  <cp:version/>
</cp:coreProperties>
</file>