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DDD8" w14:textId="4289B55D" w:rsidR="00D1610D" w:rsidRPr="006E1E28" w:rsidRDefault="00D1610D" w:rsidP="60FAFED5">
      <w:pPr>
        <w:spacing w:after="0" w:line="240" w:lineRule="auto"/>
        <w:jc w:val="center"/>
        <w:outlineLvl w:val="0"/>
        <w:rPr>
          <w:rFonts w:asciiTheme="minorHAnsi" w:eastAsia="Times New Roman" w:hAnsiTheme="minorHAnsi" w:cstheme="minorHAnsi"/>
          <w:b/>
          <w:bCs/>
          <w:smallCaps/>
          <w:color w:val="FF0000"/>
          <w:sz w:val="40"/>
          <w:szCs w:val="40"/>
          <w:lang w:eastAsia="en-GB"/>
        </w:rPr>
      </w:pPr>
      <w:r w:rsidRPr="006E1E28">
        <w:rPr>
          <w:rFonts w:asciiTheme="minorHAnsi" w:eastAsia="Times New Roman" w:hAnsiTheme="minorHAnsi" w:cstheme="minorHAnsi"/>
          <w:b/>
          <w:bCs/>
          <w:smallCaps/>
          <w:color w:val="FF0000"/>
          <w:sz w:val="40"/>
          <w:szCs w:val="40"/>
          <w:lang w:eastAsia="en-GB"/>
        </w:rPr>
        <w:t>template</w:t>
      </w:r>
    </w:p>
    <w:p w14:paraId="3FA491F9" w14:textId="77777777" w:rsidR="001B4A9F" w:rsidRPr="006E1E28" w:rsidRDefault="001B4A9F"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p>
    <w:p w14:paraId="09A05967" w14:textId="77777777" w:rsidR="00E52CCE" w:rsidRPr="006E1E28" w:rsidRDefault="00E52CCE"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p>
    <w:p w14:paraId="1B74B32B" w14:textId="44D95414" w:rsidR="00A604E5" w:rsidRPr="006E1E28" w:rsidRDefault="00D1610D"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r w:rsidRPr="006E1E28">
        <w:rPr>
          <w:rFonts w:asciiTheme="minorHAnsi" w:eastAsia="Times New Roman" w:hAnsiTheme="minorHAnsi" w:cstheme="minorHAnsi"/>
          <w:b/>
          <w:smallCaps/>
          <w:color w:val="FF0000"/>
          <w:sz w:val="32"/>
          <w:szCs w:val="20"/>
          <w:lang w:eastAsia="en-GB"/>
        </w:rPr>
        <w:t xml:space="preserve">a </w:t>
      </w:r>
      <w:r w:rsidR="00E52CCE" w:rsidRPr="006E1E28">
        <w:rPr>
          <w:rFonts w:asciiTheme="minorHAnsi" w:eastAsia="Times New Roman" w:hAnsiTheme="minorHAnsi" w:cstheme="minorHAnsi"/>
          <w:b/>
          <w:smallCaps/>
          <w:color w:val="FF0000"/>
          <w:sz w:val="32"/>
          <w:szCs w:val="20"/>
          <w:lang w:eastAsia="en-GB"/>
        </w:rPr>
        <w:t xml:space="preserve">consortium </w:t>
      </w:r>
      <w:r w:rsidRPr="006E1E28">
        <w:rPr>
          <w:rFonts w:asciiTheme="minorHAnsi" w:eastAsia="Times New Roman" w:hAnsiTheme="minorHAnsi" w:cstheme="minorHAnsi"/>
          <w:b/>
          <w:smallCaps/>
          <w:color w:val="FF0000"/>
          <w:sz w:val="32"/>
          <w:szCs w:val="20"/>
          <w:lang w:eastAsia="en-GB"/>
        </w:rPr>
        <w:t>agreement is</w:t>
      </w:r>
      <w:r w:rsidR="00E52CCE" w:rsidRPr="006E1E28">
        <w:rPr>
          <w:rFonts w:asciiTheme="minorHAnsi" w:eastAsia="Times New Roman" w:hAnsiTheme="minorHAnsi" w:cstheme="minorHAnsi"/>
          <w:b/>
          <w:smallCaps/>
          <w:color w:val="FF0000"/>
          <w:sz w:val="32"/>
          <w:szCs w:val="20"/>
          <w:lang w:eastAsia="en-GB"/>
        </w:rPr>
        <w:t xml:space="preserve"> </w:t>
      </w:r>
      <w:r w:rsidR="0003318F" w:rsidRPr="006E1E28">
        <w:rPr>
          <w:rFonts w:asciiTheme="minorHAnsi" w:eastAsia="Times New Roman" w:hAnsiTheme="minorHAnsi" w:cstheme="minorHAnsi"/>
          <w:b/>
          <w:smallCaps/>
          <w:color w:val="FF0000"/>
          <w:sz w:val="32"/>
          <w:szCs w:val="20"/>
          <w:lang w:eastAsia="en-GB"/>
        </w:rPr>
        <w:t>compulsory</w:t>
      </w:r>
    </w:p>
    <w:p w14:paraId="373129C9" w14:textId="5F8FCE4F" w:rsidR="00D1610D" w:rsidRPr="006E1E28" w:rsidRDefault="00A604E5"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r w:rsidRPr="006E1E28">
        <w:rPr>
          <w:rFonts w:asciiTheme="minorHAnsi" w:eastAsia="Times New Roman" w:hAnsiTheme="minorHAnsi" w:cstheme="minorHAnsi"/>
          <w:b/>
          <w:smallCaps/>
          <w:color w:val="FF0000"/>
          <w:sz w:val="32"/>
          <w:szCs w:val="20"/>
          <w:lang w:eastAsia="en-GB"/>
        </w:rPr>
        <w:t>for KA2 call 2023 projects</w:t>
      </w:r>
    </w:p>
    <w:p w14:paraId="0A795161" w14:textId="77777777"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p>
    <w:p w14:paraId="383660D3" w14:textId="77777777"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p>
    <w:p w14:paraId="72A834B7" w14:textId="6B33AB0F"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r w:rsidRPr="006E1E28">
        <w:rPr>
          <w:rFonts w:asciiTheme="minorHAnsi" w:eastAsia="Times New Roman" w:hAnsiTheme="minorHAnsi" w:cstheme="minorHAnsi"/>
          <w:b/>
          <w:smallCaps/>
          <w:sz w:val="24"/>
          <w:szCs w:val="16"/>
          <w:lang w:eastAsia="en-GB"/>
        </w:rPr>
        <w:t>Grant agreement KA2 Call 2023</w:t>
      </w:r>
    </w:p>
    <w:p w14:paraId="39FB3A21" w14:textId="77777777"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r w:rsidRPr="006E1E28">
        <w:rPr>
          <w:rFonts w:asciiTheme="minorHAnsi" w:eastAsia="Times New Roman" w:hAnsiTheme="minorHAnsi" w:cstheme="minorHAnsi"/>
          <w:b/>
          <w:smallCaps/>
          <w:sz w:val="24"/>
          <w:szCs w:val="16"/>
          <w:lang w:eastAsia="en-GB"/>
        </w:rPr>
        <w:t>Article 7 – beneficiaries</w:t>
      </w:r>
    </w:p>
    <w:p w14:paraId="75F1E252" w14:textId="0BFB6133" w:rsidR="0003318F" w:rsidRPr="006E1E28" w:rsidRDefault="0003318F" w:rsidP="0003318F">
      <w:pPr>
        <w:rPr>
          <w:rFonts w:asciiTheme="minorHAnsi" w:hAnsiTheme="minorHAnsi" w:cstheme="minorHAnsi"/>
          <w:lang w:eastAsia="en-GB" w:bidi="en-US"/>
        </w:rPr>
      </w:pPr>
      <w:r w:rsidRPr="006E1E28">
        <w:rPr>
          <w:rFonts w:asciiTheme="minorHAnsi" w:hAnsiTheme="minorHAnsi" w:cstheme="minorHAnsi"/>
          <w:lang w:eastAsia="en-GB" w:bidi="en-US"/>
        </w:rPr>
        <w:t xml:space="preserve">These arrangements must be set out in a written </w:t>
      </w:r>
      <w:r w:rsidRPr="006E1E28">
        <w:rPr>
          <w:rFonts w:asciiTheme="minorHAnsi" w:hAnsiTheme="minorHAnsi" w:cstheme="minorHAnsi"/>
          <w:bCs/>
          <w:lang w:eastAsia="en-GB" w:bidi="en-US"/>
        </w:rPr>
        <w:t xml:space="preserve">consortium agreement </w:t>
      </w:r>
      <w:r w:rsidRPr="006E1E28">
        <w:rPr>
          <w:rFonts w:asciiTheme="minorHAnsi" w:hAnsiTheme="minorHAnsi" w:cstheme="minorHAnsi"/>
          <w:lang w:eastAsia="en-GB" w:bidi="en-US"/>
        </w:rPr>
        <w:t xml:space="preserve">between the beneficiaries (see Data Sheet, Point 1), covering </w:t>
      </w:r>
      <w:r w:rsidR="00980830" w:rsidRPr="006E1E28">
        <w:rPr>
          <w:rFonts w:asciiTheme="minorHAnsi" w:hAnsiTheme="minorHAnsi" w:cstheme="minorHAnsi"/>
          <w:lang w:eastAsia="en-GB" w:bidi="en-US"/>
        </w:rPr>
        <w:t>for instance</w:t>
      </w:r>
      <w:r w:rsidRPr="006E1E28">
        <w:rPr>
          <w:rFonts w:asciiTheme="minorHAnsi" w:hAnsiTheme="minorHAnsi" w:cstheme="minorHAnsi"/>
          <w:lang w:eastAsia="en-GB" w:bidi="en-US"/>
        </w:rPr>
        <w:t>:</w:t>
      </w:r>
    </w:p>
    <w:p w14:paraId="5B8457ED" w14:textId="77777777" w:rsidR="0003318F" w:rsidRPr="006E1E28" w:rsidRDefault="0003318F" w:rsidP="0003318F">
      <w:pPr>
        <w:pStyle w:val="Lijstalinea"/>
        <w:numPr>
          <w:ilvl w:val="0"/>
          <w:numId w:val="23"/>
        </w:numPr>
        <w:rPr>
          <w:rFonts w:asciiTheme="minorHAnsi" w:hAnsiTheme="minorHAnsi" w:cstheme="minorHAnsi"/>
          <w:lang w:eastAsia="en-GB" w:bidi="en-US"/>
        </w:rPr>
      </w:pPr>
      <w:bookmarkStart w:id="0" w:name="bookmark237"/>
      <w:bookmarkEnd w:id="0"/>
      <w:r w:rsidRPr="006E1E28">
        <w:rPr>
          <w:rFonts w:asciiTheme="minorHAnsi" w:hAnsiTheme="minorHAnsi" w:cstheme="minorHAnsi"/>
          <w:lang w:eastAsia="en-GB" w:bidi="en-US"/>
        </w:rPr>
        <w:t>the internal organisation of the consortium</w:t>
      </w:r>
      <w:bookmarkStart w:id="1" w:name="bookmark238"/>
      <w:bookmarkEnd w:id="1"/>
      <w:r w:rsidRPr="006E1E28">
        <w:rPr>
          <w:rFonts w:asciiTheme="minorHAnsi" w:hAnsiTheme="minorHAnsi" w:cstheme="minorHAnsi"/>
          <w:lang w:eastAsia="en-GB" w:bidi="en-US"/>
        </w:rPr>
        <w:t xml:space="preserve"> </w:t>
      </w:r>
    </w:p>
    <w:p w14:paraId="7F2E0DEA" w14:textId="77777777" w:rsidR="0003318F" w:rsidRPr="006E1E28" w:rsidRDefault="0003318F" w:rsidP="0003318F">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the management of access to Erasmus+ reporting and management tool</w:t>
      </w:r>
      <w:bookmarkStart w:id="2" w:name="bookmark239"/>
      <w:bookmarkEnd w:id="2"/>
    </w:p>
    <w:p w14:paraId="24D8BCA6" w14:textId="77777777" w:rsidR="0003318F" w:rsidRPr="006E1E28" w:rsidRDefault="0003318F" w:rsidP="0003318F">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different distribution keys for the payments and financial responsibilities in case of recoveries (if any)</w:t>
      </w:r>
      <w:bookmarkStart w:id="3" w:name="bookmark240"/>
      <w:bookmarkEnd w:id="3"/>
    </w:p>
    <w:p w14:paraId="29CA02D9" w14:textId="77777777" w:rsidR="0003318F" w:rsidRPr="006E1E28" w:rsidRDefault="0003318F" w:rsidP="0003318F">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additional rules on rights and obligations related to background and results (see Article 16</w:t>
      </w:r>
      <w:bookmarkStart w:id="4" w:name="bookmark241"/>
      <w:bookmarkEnd w:id="4"/>
      <w:r w:rsidRPr="006E1E28">
        <w:rPr>
          <w:rFonts w:asciiTheme="minorHAnsi" w:hAnsiTheme="minorHAnsi" w:cstheme="minorHAnsi"/>
          <w:lang w:eastAsia="en-GB" w:bidi="en-US"/>
        </w:rPr>
        <w:t>)</w:t>
      </w:r>
    </w:p>
    <w:p w14:paraId="45DC10CE" w14:textId="77777777" w:rsidR="0003318F" w:rsidRPr="006E1E28" w:rsidRDefault="0003318F" w:rsidP="0003318F">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settlement of internal disputes</w:t>
      </w:r>
      <w:bookmarkStart w:id="5" w:name="bookmark242"/>
      <w:bookmarkEnd w:id="5"/>
    </w:p>
    <w:p w14:paraId="267D7DBD" w14:textId="77777777" w:rsidR="0003318F" w:rsidRPr="006E1E28" w:rsidRDefault="0003318F" w:rsidP="0003318F">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liability, indemnification and confidentiality arrangements between the beneficiaries.</w:t>
      </w:r>
    </w:p>
    <w:p w14:paraId="07E645E7" w14:textId="77777777" w:rsidR="00980830" w:rsidRPr="006E1E28" w:rsidRDefault="00980830" w:rsidP="00980830">
      <w:pPr>
        <w:ind w:left="360"/>
        <w:rPr>
          <w:rFonts w:asciiTheme="minorHAnsi" w:hAnsiTheme="minorHAnsi" w:cstheme="minorHAnsi"/>
          <w:color w:val="FF0000"/>
          <w:lang w:eastAsia="en-GB" w:bidi="en-US"/>
        </w:rPr>
      </w:pPr>
      <w:r w:rsidRPr="006E1E28">
        <w:rPr>
          <w:rFonts w:asciiTheme="minorHAnsi" w:hAnsiTheme="minorHAnsi" w:cstheme="minorHAnsi"/>
          <w:color w:val="FF0000"/>
          <w:lang w:eastAsia="en-GB" w:bidi="en-US"/>
        </w:rPr>
        <w:t>The internal arrangements must not contain any provision contrary to this Agreement.</w:t>
      </w:r>
    </w:p>
    <w:p w14:paraId="653986A9" w14:textId="77777777" w:rsidR="00980830" w:rsidRPr="006E1E28" w:rsidRDefault="00980830"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p>
    <w:p w14:paraId="3DF56062" w14:textId="77777777" w:rsidR="00980830" w:rsidRPr="006E1E28" w:rsidRDefault="00980830"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p>
    <w:p w14:paraId="739C6782" w14:textId="2757AAB4" w:rsidR="007A18D1" w:rsidRPr="006E1E28" w:rsidRDefault="007A18D1" w:rsidP="007A18D1">
      <w:pPr>
        <w:spacing w:after="0" w:line="240" w:lineRule="auto"/>
        <w:jc w:val="center"/>
        <w:outlineLvl w:val="0"/>
        <w:rPr>
          <w:rFonts w:asciiTheme="minorHAnsi" w:eastAsia="Times New Roman" w:hAnsiTheme="minorHAnsi" w:cstheme="minorHAnsi"/>
          <w:b/>
          <w:smallCaps/>
          <w:color w:val="FF0000"/>
          <w:sz w:val="32"/>
          <w:szCs w:val="20"/>
          <w:lang w:eastAsia="en-GB"/>
        </w:rPr>
      </w:pPr>
      <w:r w:rsidRPr="006E1E28">
        <w:rPr>
          <w:rFonts w:asciiTheme="minorHAnsi" w:eastAsia="Times New Roman" w:hAnsiTheme="minorHAnsi" w:cstheme="minorHAnsi"/>
          <w:b/>
          <w:smallCaps/>
          <w:color w:val="FF0000"/>
          <w:sz w:val="32"/>
          <w:szCs w:val="20"/>
          <w:lang w:eastAsia="en-GB"/>
        </w:rPr>
        <w:t xml:space="preserve">This template is </w:t>
      </w:r>
      <w:r w:rsidRPr="006E1E28">
        <w:rPr>
          <w:rFonts w:asciiTheme="minorHAnsi" w:eastAsia="Times New Roman" w:hAnsiTheme="minorHAnsi" w:cstheme="minorHAnsi"/>
          <w:b/>
          <w:smallCaps/>
          <w:color w:val="FF0000"/>
          <w:sz w:val="32"/>
          <w:szCs w:val="20"/>
          <w:u w:val="single"/>
          <w:lang w:eastAsia="en-GB"/>
        </w:rPr>
        <w:t>not</w:t>
      </w:r>
      <w:r w:rsidRPr="006E1E28">
        <w:rPr>
          <w:rFonts w:asciiTheme="minorHAnsi" w:eastAsia="Times New Roman" w:hAnsiTheme="minorHAnsi" w:cstheme="minorHAnsi"/>
          <w:b/>
          <w:smallCaps/>
          <w:color w:val="FF0000"/>
          <w:sz w:val="32"/>
          <w:szCs w:val="20"/>
          <w:lang w:eastAsia="en-GB"/>
        </w:rPr>
        <w:t xml:space="preserve"> </w:t>
      </w:r>
      <w:r w:rsidR="0003318F" w:rsidRPr="006E1E28">
        <w:rPr>
          <w:rFonts w:asciiTheme="minorHAnsi" w:eastAsia="Times New Roman" w:hAnsiTheme="minorHAnsi" w:cstheme="minorHAnsi"/>
          <w:b/>
          <w:smallCaps/>
          <w:color w:val="FF0000"/>
          <w:sz w:val="32"/>
          <w:szCs w:val="20"/>
          <w:lang w:eastAsia="en-GB"/>
        </w:rPr>
        <w:t>compulsory</w:t>
      </w:r>
      <w:r w:rsidRPr="006E1E28">
        <w:rPr>
          <w:rFonts w:asciiTheme="minorHAnsi" w:eastAsia="Times New Roman" w:hAnsiTheme="minorHAnsi" w:cstheme="minorHAnsi"/>
          <w:b/>
          <w:smallCaps/>
          <w:color w:val="FF0000"/>
          <w:sz w:val="32"/>
          <w:szCs w:val="20"/>
          <w:lang w:eastAsia="en-GB"/>
        </w:rPr>
        <w:t xml:space="preserve">, </w:t>
      </w:r>
    </w:p>
    <w:p w14:paraId="2A7B3CFB" w14:textId="77777777" w:rsidR="001C30B5" w:rsidRPr="006E1E28" w:rsidRDefault="007A18D1" w:rsidP="009311DE">
      <w:pPr>
        <w:spacing w:after="0" w:line="240" w:lineRule="auto"/>
        <w:jc w:val="center"/>
        <w:outlineLvl w:val="0"/>
        <w:rPr>
          <w:rFonts w:asciiTheme="minorHAnsi" w:eastAsia="Times New Roman" w:hAnsiTheme="minorHAnsi" w:cstheme="minorHAnsi"/>
          <w:b/>
          <w:bCs/>
          <w:smallCaps/>
          <w:color w:val="FF0000"/>
          <w:sz w:val="32"/>
          <w:szCs w:val="32"/>
          <w:lang w:eastAsia="en-GB"/>
        </w:rPr>
      </w:pPr>
      <w:r w:rsidRPr="006E1E28">
        <w:rPr>
          <w:rFonts w:asciiTheme="minorHAnsi" w:eastAsia="Times New Roman" w:hAnsiTheme="minorHAnsi" w:cstheme="minorHAnsi"/>
          <w:b/>
          <w:bCs/>
          <w:smallCaps/>
          <w:color w:val="FF0000"/>
          <w:sz w:val="32"/>
          <w:szCs w:val="32"/>
          <w:lang w:eastAsia="en-GB"/>
        </w:rPr>
        <w:t xml:space="preserve">but serves </w:t>
      </w:r>
      <w:r w:rsidR="0003318F" w:rsidRPr="006E1E28">
        <w:rPr>
          <w:rFonts w:asciiTheme="minorHAnsi" w:eastAsia="Times New Roman" w:hAnsiTheme="minorHAnsi" w:cstheme="minorHAnsi"/>
          <w:b/>
          <w:bCs/>
          <w:smallCaps/>
          <w:color w:val="FF0000"/>
          <w:sz w:val="32"/>
          <w:szCs w:val="32"/>
          <w:lang w:eastAsia="en-GB"/>
        </w:rPr>
        <w:t xml:space="preserve">as </w:t>
      </w:r>
      <w:r w:rsidRPr="006E1E28">
        <w:rPr>
          <w:rFonts w:asciiTheme="minorHAnsi" w:eastAsia="Times New Roman" w:hAnsiTheme="minorHAnsi" w:cstheme="minorHAnsi"/>
          <w:b/>
          <w:bCs/>
          <w:smallCaps/>
          <w:color w:val="FF0000"/>
          <w:sz w:val="32"/>
          <w:szCs w:val="32"/>
          <w:lang w:eastAsia="en-GB"/>
        </w:rPr>
        <w:t xml:space="preserve">an example </w:t>
      </w:r>
      <w:r w:rsidR="0003318F" w:rsidRPr="006E1E28">
        <w:rPr>
          <w:rFonts w:asciiTheme="minorHAnsi" w:eastAsia="Times New Roman" w:hAnsiTheme="minorHAnsi" w:cstheme="minorHAnsi"/>
          <w:b/>
          <w:bCs/>
          <w:smallCaps/>
          <w:color w:val="FF0000"/>
          <w:sz w:val="32"/>
          <w:szCs w:val="32"/>
          <w:lang w:eastAsia="en-GB"/>
        </w:rPr>
        <w:t>for a</w:t>
      </w:r>
      <w:r w:rsidRPr="006E1E28">
        <w:rPr>
          <w:rFonts w:asciiTheme="minorHAnsi" w:eastAsia="Times New Roman" w:hAnsiTheme="minorHAnsi" w:cstheme="minorHAnsi"/>
          <w:b/>
          <w:bCs/>
          <w:smallCaps/>
          <w:color w:val="FF0000"/>
          <w:sz w:val="32"/>
          <w:szCs w:val="32"/>
          <w:lang w:eastAsia="en-GB"/>
        </w:rPr>
        <w:t xml:space="preserve"> consortium agreement</w:t>
      </w:r>
      <w:r w:rsidR="1D747746" w:rsidRPr="006E1E28">
        <w:rPr>
          <w:rFonts w:asciiTheme="minorHAnsi" w:eastAsia="Times New Roman" w:hAnsiTheme="minorHAnsi" w:cstheme="minorHAnsi"/>
          <w:b/>
          <w:bCs/>
          <w:smallCaps/>
          <w:color w:val="FF0000"/>
          <w:sz w:val="32"/>
          <w:szCs w:val="32"/>
          <w:lang w:eastAsia="en-GB"/>
        </w:rPr>
        <w:t>.</w:t>
      </w:r>
      <w:r w:rsidR="4E361524" w:rsidRPr="006E1E28">
        <w:rPr>
          <w:rFonts w:asciiTheme="minorHAnsi" w:eastAsia="Times New Roman" w:hAnsiTheme="minorHAnsi" w:cstheme="minorHAnsi"/>
          <w:b/>
          <w:bCs/>
          <w:smallCaps/>
          <w:color w:val="FF0000"/>
          <w:sz w:val="32"/>
          <w:szCs w:val="32"/>
          <w:lang w:eastAsia="en-GB"/>
        </w:rPr>
        <w:t xml:space="preserve"> </w:t>
      </w:r>
    </w:p>
    <w:p w14:paraId="42E9647D" w14:textId="07FBE350" w:rsidR="00D1610D" w:rsidRPr="006E1E28" w:rsidRDefault="4E361524" w:rsidP="009311DE">
      <w:pPr>
        <w:spacing w:after="0" w:line="240" w:lineRule="auto"/>
        <w:jc w:val="center"/>
        <w:outlineLvl w:val="0"/>
        <w:rPr>
          <w:rFonts w:asciiTheme="minorHAnsi" w:eastAsia="Times New Roman" w:hAnsiTheme="minorHAnsi" w:cstheme="minorHAnsi"/>
          <w:b/>
          <w:smallCaps/>
          <w:color w:val="FF0000"/>
          <w:sz w:val="24"/>
          <w:szCs w:val="16"/>
          <w:lang w:eastAsia="en-GB"/>
        </w:rPr>
      </w:pPr>
      <w:r w:rsidRPr="006E1E28">
        <w:rPr>
          <w:rFonts w:asciiTheme="minorHAnsi" w:eastAsia="Times New Roman" w:hAnsiTheme="minorHAnsi" w:cstheme="minorHAnsi"/>
          <w:b/>
          <w:bCs/>
          <w:smallCaps/>
          <w:color w:val="FF0000"/>
          <w:sz w:val="32"/>
          <w:szCs w:val="32"/>
          <w:lang w:eastAsia="en-GB"/>
        </w:rPr>
        <w:t xml:space="preserve">no rights </w:t>
      </w:r>
      <w:r w:rsidR="6482776F" w:rsidRPr="006E1E28">
        <w:rPr>
          <w:rFonts w:asciiTheme="minorHAnsi" w:eastAsia="Times New Roman" w:hAnsiTheme="minorHAnsi" w:cstheme="minorHAnsi"/>
          <w:b/>
          <w:bCs/>
          <w:smallCaps/>
          <w:color w:val="FF0000"/>
          <w:sz w:val="32"/>
          <w:szCs w:val="32"/>
          <w:lang w:eastAsia="en-GB"/>
        </w:rPr>
        <w:t>can</w:t>
      </w:r>
      <w:r w:rsidRPr="006E1E28">
        <w:rPr>
          <w:rFonts w:asciiTheme="minorHAnsi" w:eastAsia="Times New Roman" w:hAnsiTheme="minorHAnsi" w:cstheme="minorHAnsi"/>
          <w:b/>
          <w:bCs/>
          <w:smallCaps/>
          <w:color w:val="FF0000"/>
          <w:sz w:val="32"/>
          <w:szCs w:val="32"/>
          <w:lang w:eastAsia="en-GB"/>
        </w:rPr>
        <w:t xml:space="preserve"> be derived from this </w:t>
      </w:r>
      <w:r w:rsidR="2280D2F7" w:rsidRPr="006E1E28">
        <w:rPr>
          <w:rFonts w:asciiTheme="minorHAnsi" w:eastAsia="Times New Roman" w:hAnsiTheme="minorHAnsi" w:cstheme="minorHAnsi"/>
          <w:b/>
          <w:bCs/>
          <w:smallCaps/>
          <w:color w:val="FF0000"/>
          <w:sz w:val="32"/>
          <w:szCs w:val="32"/>
          <w:lang w:eastAsia="en-GB"/>
        </w:rPr>
        <w:t>template</w:t>
      </w:r>
    </w:p>
    <w:p w14:paraId="1FA4D9DC" w14:textId="77777777" w:rsidR="00D1610D" w:rsidRPr="006E1E28" w:rsidRDefault="00D1610D" w:rsidP="009311DE">
      <w:pPr>
        <w:spacing w:after="0" w:line="240" w:lineRule="auto"/>
        <w:jc w:val="center"/>
        <w:outlineLvl w:val="0"/>
        <w:rPr>
          <w:rFonts w:asciiTheme="minorHAnsi" w:eastAsia="Times New Roman" w:hAnsiTheme="minorHAnsi" w:cstheme="minorHAnsi"/>
          <w:b/>
          <w:smallCaps/>
          <w:sz w:val="32"/>
          <w:szCs w:val="20"/>
          <w:lang w:eastAsia="en-GB"/>
        </w:rPr>
      </w:pPr>
    </w:p>
    <w:p w14:paraId="7F5350E9" w14:textId="3B14ADE5" w:rsidR="001B4A9F" w:rsidRPr="006E1E28" w:rsidRDefault="002276F0">
      <w:pPr>
        <w:spacing w:after="0" w:line="240" w:lineRule="auto"/>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br w:type="page"/>
      </w:r>
    </w:p>
    <w:p w14:paraId="5C5FE2A1" w14:textId="77777777" w:rsidR="009D41E2" w:rsidRPr="006E1E28" w:rsidRDefault="004E08CA" w:rsidP="009311DE">
      <w:pPr>
        <w:spacing w:after="0" w:line="240" w:lineRule="auto"/>
        <w:jc w:val="center"/>
        <w:outlineLvl w:val="0"/>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lastRenderedPageBreak/>
        <w:t>Partner</w:t>
      </w:r>
      <w:r w:rsidR="00D02C1D" w:rsidRPr="006E1E28">
        <w:rPr>
          <w:rFonts w:asciiTheme="minorHAnsi" w:eastAsia="Times New Roman" w:hAnsiTheme="minorHAnsi" w:cstheme="minorHAnsi"/>
          <w:b/>
          <w:smallCaps/>
          <w:sz w:val="32"/>
          <w:szCs w:val="20"/>
          <w:lang w:eastAsia="en-GB"/>
        </w:rPr>
        <w:t xml:space="preserve"> Agreement</w:t>
      </w:r>
      <w:r w:rsidR="008C6F55" w:rsidRPr="006E1E28">
        <w:rPr>
          <w:rFonts w:asciiTheme="minorHAnsi" w:eastAsia="Times New Roman" w:hAnsiTheme="minorHAnsi" w:cstheme="minorHAnsi"/>
          <w:b/>
          <w:smallCaps/>
          <w:sz w:val="32"/>
          <w:szCs w:val="20"/>
          <w:lang w:eastAsia="en-GB"/>
        </w:rPr>
        <w:t xml:space="preserve"> </w:t>
      </w:r>
    </w:p>
    <w:p w14:paraId="6CD8CF8E" w14:textId="7F78E7C1" w:rsidR="009311DE" w:rsidRPr="006E1E28" w:rsidRDefault="009D41E2" w:rsidP="009311DE">
      <w:pPr>
        <w:spacing w:after="0" w:line="240" w:lineRule="auto"/>
        <w:jc w:val="center"/>
        <w:outlineLvl w:val="0"/>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t>[</w:t>
      </w:r>
      <w:r w:rsidRPr="006E1E28">
        <w:rPr>
          <w:rFonts w:asciiTheme="minorHAnsi" w:eastAsia="Times New Roman" w:hAnsiTheme="minorHAnsi" w:cstheme="minorHAnsi"/>
          <w:b/>
          <w:smallCaps/>
          <w:sz w:val="32"/>
          <w:szCs w:val="20"/>
          <w:highlight w:val="yellow"/>
          <w:lang w:eastAsia="en-GB"/>
        </w:rPr>
        <w:t>title project</w:t>
      </w:r>
      <w:r w:rsidRPr="006E1E28">
        <w:rPr>
          <w:rFonts w:asciiTheme="minorHAnsi" w:eastAsia="Times New Roman" w:hAnsiTheme="minorHAnsi" w:cstheme="minorHAnsi"/>
          <w:b/>
          <w:smallCaps/>
          <w:sz w:val="32"/>
          <w:szCs w:val="20"/>
          <w:lang w:eastAsia="en-GB"/>
        </w:rPr>
        <w:t xml:space="preserve">] </w:t>
      </w:r>
    </w:p>
    <w:p w14:paraId="7D63F859" w14:textId="5D497C12" w:rsidR="0096344B" w:rsidRPr="006E1E28" w:rsidRDefault="0096344B" w:rsidP="009311DE">
      <w:pPr>
        <w:spacing w:after="0" w:line="240" w:lineRule="auto"/>
        <w:jc w:val="center"/>
        <w:outlineLvl w:val="0"/>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t>[</w:t>
      </w:r>
      <w:r w:rsidRPr="006E1E28">
        <w:rPr>
          <w:rFonts w:asciiTheme="minorHAnsi" w:eastAsia="Times New Roman" w:hAnsiTheme="minorHAnsi" w:cstheme="minorHAnsi"/>
          <w:b/>
          <w:smallCaps/>
          <w:sz w:val="32"/>
          <w:szCs w:val="20"/>
          <w:highlight w:val="yellow"/>
          <w:lang w:eastAsia="en-GB"/>
        </w:rPr>
        <w:t>project code</w:t>
      </w:r>
      <w:r w:rsidRPr="006E1E28">
        <w:rPr>
          <w:rFonts w:asciiTheme="minorHAnsi" w:eastAsia="Times New Roman" w:hAnsiTheme="minorHAnsi" w:cstheme="minorHAnsi"/>
          <w:b/>
          <w:smallCaps/>
          <w:sz w:val="32"/>
          <w:szCs w:val="20"/>
          <w:lang w:eastAsia="en-GB"/>
        </w:rPr>
        <w:t>]</w:t>
      </w:r>
    </w:p>
    <w:p w14:paraId="549F6CED" w14:textId="77777777" w:rsidR="0056404B" w:rsidRPr="006E1E28" w:rsidRDefault="0056404B" w:rsidP="00AE1539">
      <w:pPr>
        <w:spacing w:after="0" w:line="240" w:lineRule="auto"/>
        <w:outlineLvl w:val="0"/>
        <w:rPr>
          <w:rFonts w:asciiTheme="minorHAnsi" w:eastAsia="Times New Roman" w:hAnsiTheme="minorHAnsi" w:cstheme="minorHAnsi"/>
          <w:b/>
          <w:smallCaps/>
          <w:sz w:val="24"/>
          <w:szCs w:val="20"/>
          <w:lang w:eastAsia="en-GB"/>
        </w:rPr>
      </w:pPr>
    </w:p>
    <w:p w14:paraId="046D683B" w14:textId="77777777" w:rsidR="0096344B" w:rsidRPr="006E1E28" w:rsidRDefault="0096344B" w:rsidP="009311DE">
      <w:pPr>
        <w:snapToGrid w:val="0"/>
        <w:spacing w:after="0" w:line="240" w:lineRule="auto"/>
        <w:jc w:val="both"/>
        <w:rPr>
          <w:rFonts w:asciiTheme="minorHAnsi" w:eastAsia="Times New Roman" w:hAnsiTheme="minorHAnsi" w:cstheme="minorHAnsi"/>
          <w:sz w:val="24"/>
          <w:szCs w:val="20"/>
          <w:highlight w:val="yellow"/>
        </w:rPr>
      </w:pPr>
    </w:p>
    <w:p w14:paraId="0322A122" w14:textId="7A901473" w:rsidR="009311DE" w:rsidRPr="006E1E28" w:rsidRDefault="00280C6E" w:rsidP="009311DE">
      <w:pPr>
        <w:snapToGrid w:val="0"/>
        <w:spacing w:after="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highlight w:val="yellow"/>
        </w:rPr>
        <w:t>NAME</w:t>
      </w:r>
    </w:p>
    <w:p w14:paraId="628C5171" w14:textId="77777777" w:rsidR="00D10493" w:rsidRPr="006E1E28" w:rsidRDefault="00D10493" w:rsidP="009311DE">
      <w:pPr>
        <w:snapToGrid w:val="0"/>
        <w:spacing w:after="0" w:line="240" w:lineRule="auto"/>
        <w:jc w:val="both"/>
        <w:rPr>
          <w:rFonts w:asciiTheme="minorHAnsi" w:eastAsia="Times New Roman" w:hAnsiTheme="minorHAnsi" w:cstheme="minorHAnsi"/>
          <w:sz w:val="24"/>
          <w:szCs w:val="20"/>
        </w:rPr>
      </w:pPr>
    </w:p>
    <w:p w14:paraId="3C1D4FD1" w14:textId="77777777" w:rsidR="009311DE" w:rsidRPr="006E1E28" w:rsidRDefault="009311DE" w:rsidP="009311DE">
      <w:p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0"/>
        </w:rPr>
        <w:t xml:space="preserve">representing, </w:t>
      </w:r>
    </w:p>
    <w:p w14:paraId="4B8BE7C1" w14:textId="77777777" w:rsidR="009311DE" w:rsidRPr="006E1E28" w:rsidRDefault="009311DE" w:rsidP="00E242EA">
      <w:pPr>
        <w:snapToGrid w:val="0"/>
        <w:spacing w:after="0" w:line="240" w:lineRule="auto"/>
        <w:jc w:val="both"/>
        <w:rPr>
          <w:rFonts w:asciiTheme="minorHAnsi" w:eastAsia="Times New Roman" w:hAnsiTheme="minorHAnsi" w:cstheme="minorHAnsi"/>
          <w:sz w:val="24"/>
          <w:szCs w:val="24"/>
        </w:rPr>
      </w:pPr>
    </w:p>
    <w:p w14:paraId="225554EA" w14:textId="77777777" w:rsidR="00280C6E" w:rsidRPr="006E1E28" w:rsidRDefault="00280C6E" w:rsidP="00C74D92">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Name institute</w:t>
      </w:r>
    </w:p>
    <w:p w14:paraId="37BED33B" w14:textId="77777777" w:rsidR="00280C6E" w:rsidRPr="006E1E28" w:rsidRDefault="00280C6E" w:rsidP="00C74D92">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Type of institute</w:t>
      </w:r>
    </w:p>
    <w:p w14:paraId="3B66A34C" w14:textId="77777777" w:rsidR="00280C6E" w:rsidRPr="006E1E28" w:rsidRDefault="00280C6E" w:rsidP="00C74D92">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Address</w:t>
      </w:r>
    </w:p>
    <w:p w14:paraId="22987D4F" w14:textId="54FDB931" w:rsidR="009311DE" w:rsidRPr="006E1E28" w:rsidRDefault="00280C6E" w:rsidP="00C74D92">
      <w:pPr>
        <w:spacing w:after="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highlight w:val="yellow"/>
        </w:rPr>
        <w:t>Registration number</w:t>
      </w:r>
      <w:r w:rsidR="00C74D92" w:rsidRPr="006E1E28">
        <w:rPr>
          <w:rFonts w:asciiTheme="minorHAnsi" w:hAnsiTheme="minorHAnsi" w:cstheme="minorHAnsi"/>
        </w:rPr>
        <w:t>,</w:t>
      </w:r>
    </w:p>
    <w:p w14:paraId="233FBC4B" w14:textId="77777777" w:rsidR="0096344B" w:rsidRPr="006E1E28" w:rsidRDefault="0096344B" w:rsidP="001B7684">
      <w:pPr>
        <w:spacing w:after="0" w:line="240" w:lineRule="auto"/>
        <w:jc w:val="center"/>
        <w:rPr>
          <w:rFonts w:asciiTheme="minorHAnsi" w:eastAsia="Times New Roman" w:hAnsiTheme="minorHAnsi" w:cstheme="minorHAnsi"/>
          <w:sz w:val="24"/>
          <w:szCs w:val="20"/>
        </w:rPr>
      </w:pPr>
    </w:p>
    <w:p w14:paraId="4F0BFBCB" w14:textId="6FD6EC9A" w:rsidR="009311DE" w:rsidRPr="006E1E28" w:rsidRDefault="009311DE" w:rsidP="001B7684">
      <w:pPr>
        <w:spacing w:after="0" w:line="240" w:lineRule="auto"/>
        <w:jc w:val="cente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hereinafter referred to as "</w:t>
      </w:r>
      <w:r w:rsidR="001B12E4" w:rsidRPr="006E1E28">
        <w:rPr>
          <w:rFonts w:asciiTheme="minorHAnsi" w:eastAsia="Times New Roman" w:hAnsiTheme="minorHAnsi" w:cstheme="minorHAnsi"/>
          <w:sz w:val="24"/>
          <w:szCs w:val="20"/>
        </w:rPr>
        <w:t>partner organisation</w:t>
      </w:r>
      <w:r w:rsidRPr="006E1E28">
        <w:rPr>
          <w:rFonts w:asciiTheme="minorHAnsi" w:eastAsia="Times New Roman" w:hAnsiTheme="minorHAnsi" w:cstheme="minorHAnsi"/>
          <w:sz w:val="24"/>
          <w:szCs w:val="20"/>
        </w:rPr>
        <w:t>"</w:t>
      </w:r>
    </w:p>
    <w:p w14:paraId="19C76826" w14:textId="77777777" w:rsidR="009311DE" w:rsidRPr="006E1E28" w:rsidRDefault="009311DE" w:rsidP="009311DE">
      <w:pPr>
        <w:spacing w:after="0" w:line="240" w:lineRule="auto"/>
        <w:jc w:val="both"/>
        <w:rPr>
          <w:rFonts w:asciiTheme="minorHAnsi" w:eastAsia="Times New Roman" w:hAnsiTheme="minorHAnsi" w:cstheme="minorHAnsi"/>
          <w:sz w:val="24"/>
          <w:szCs w:val="20"/>
        </w:rPr>
      </w:pPr>
    </w:p>
    <w:p w14:paraId="11F345A3" w14:textId="77777777" w:rsidR="00D02C1D" w:rsidRPr="006E1E28" w:rsidRDefault="00D02C1D" w:rsidP="009311DE">
      <w:pPr>
        <w:spacing w:after="240" w:line="240" w:lineRule="auto"/>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AND</w:t>
      </w:r>
    </w:p>
    <w:p w14:paraId="79A7BD3D" w14:textId="77777777" w:rsidR="00280C6E" w:rsidRPr="006E1E28" w:rsidRDefault="00280C6E" w:rsidP="00280C6E">
      <w:pPr>
        <w:snapToGrid w:val="0"/>
        <w:spacing w:after="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highlight w:val="yellow"/>
        </w:rPr>
        <w:t>NAME</w:t>
      </w:r>
    </w:p>
    <w:p w14:paraId="3313C2F3" w14:textId="77777777" w:rsidR="00280C6E" w:rsidRPr="006E1E28" w:rsidRDefault="00280C6E" w:rsidP="00280C6E">
      <w:pPr>
        <w:snapToGrid w:val="0"/>
        <w:spacing w:after="0" w:line="240" w:lineRule="auto"/>
        <w:jc w:val="both"/>
        <w:rPr>
          <w:rFonts w:asciiTheme="minorHAnsi" w:eastAsia="Times New Roman" w:hAnsiTheme="minorHAnsi" w:cstheme="minorHAnsi"/>
          <w:sz w:val="24"/>
          <w:szCs w:val="20"/>
        </w:rPr>
      </w:pPr>
    </w:p>
    <w:p w14:paraId="182AAC70" w14:textId="77777777" w:rsidR="00280C6E" w:rsidRPr="006E1E28" w:rsidRDefault="00280C6E" w:rsidP="00280C6E">
      <w:p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0"/>
        </w:rPr>
        <w:t xml:space="preserve">representing, </w:t>
      </w:r>
    </w:p>
    <w:p w14:paraId="3825F518" w14:textId="77777777" w:rsidR="00280C6E" w:rsidRPr="006E1E28" w:rsidRDefault="00280C6E" w:rsidP="00280C6E">
      <w:pPr>
        <w:snapToGrid w:val="0"/>
        <w:spacing w:after="0" w:line="240" w:lineRule="auto"/>
        <w:jc w:val="both"/>
        <w:rPr>
          <w:rFonts w:asciiTheme="minorHAnsi" w:eastAsia="Times New Roman" w:hAnsiTheme="minorHAnsi" w:cstheme="minorHAnsi"/>
          <w:sz w:val="24"/>
          <w:szCs w:val="24"/>
        </w:rPr>
      </w:pPr>
    </w:p>
    <w:p w14:paraId="23385A3C" w14:textId="77777777" w:rsidR="00280C6E" w:rsidRPr="006E1E28" w:rsidRDefault="00280C6E" w:rsidP="00280C6E">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Name institute</w:t>
      </w:r>
    </w:p>
    <w:p w14:paraId="43EA7255" w14:textId="77777777" w:rsidR="00280C6E" w:rsidRPr="006E1E28" w:rsidRDefault="00280C6E" w:rsidP="00280C6E">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Type of institute</w:t>
      </w:r>
    </w:p>
    <w:p w14:paraId="14310C1C" w14:textId="77777777" w:rsidR="00280C6E" w:rsidRPr="006E1E28" w:rsidRDefault="00280C6E" w:rsidP="00280C6E">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Address</w:t>
      </w:r>
    </w:p>
    <w:p w14:paraId="30A99E04" w14:textId="77777777" w:rsidR="00280C6E" w:rsidRPr="006E1E28" w:rsidRDefault="00280C6E" w:rsidP="00280C6E">
      <w:pPr>
        <w:pStyle w:val="Geenafstand"/>
        <w:spacing w:line="276" w:lineRule="auto"/>
        <w:rPr>
          <w:rFonts w:asciiTheme="minorHAnsi" w:hAnsiTheme="minorHAnsi" w:cstheme="minorHAnsi"/>
        </w:rPr>
      </w:pPr>
      <w:r w:rsidRPr="006E1E28">
        <w:rPr>
          <w:rFonts w:asciiTheme="minorHAnsi" w:eastAsia="Times New Roman" w:hAnsiTheme="minorHAnsi" w:cstheme="minorHAnsi"/>
          <w:sz w:val="24"/>
          <w:szCs w:val="20"/>
          <w:highlight w:val="yellow"/>
        </w:rPr>
        <w:t>Registration number</w:t>
      </w:r>
      <w:r w:rsidRPr="006E1E28">
        <w:rPr>
          <w:rFonts w:asciiTheme="minorHAnsi" w:hAnsiTheme="minorHAnsi" w:cstheme="minorHAnsi"/>
        </w:rPr>
        <w:t xml:space="preserve"> </w:t>
      </w:r>
    </w:p>
    <w:p w14:paraId="3D087921" w14:textId="77777777" w:rsidR="00280C6E" w:rsidRPr="006E1E28" w:rsidRDefault="00280C6E" w:rsidP="00280C6E">
      <w:pPr>
        <w:pStyle w:val="Geenafstand"/>
        <w:spacing w:line="276" w:lineRule="auto"/>
        <w:jc w:val="center"/>
        <w:rPr>
          <w:rFonts w:asciiTheme="minorHAnsi" w:hAnsiTheme="minorHAnsi" w:cstheme="minorHAnsi"/>
        </w:rPr>
      </w:pPr>
    </w:p>
    <w:p w14:paraId="2C4C345E" w14:textId="761FCD00" w:rsidR="00D02C1D" w:rsidRPr="006E1E28" w:rsidRDefault="00D02C1D" w:rsidP="00280C6E">
      <w:pPr>
        <w:pStyle w:val="Geenafstand"/>
        <w:spacing w:line="276" w:lineRule="auto"/>
        <w:jc w:val="center"/>
        <w:rPr>
          <w:rFonts w:asciiTheme="minorHAnsi" w:hAnsiTheme="minorHAnsi" w:cstheme="minorHAnsi"/>
        </w:rPr>
      </w:pPr>
      <w:r w:rsidRPr="006E1E28">
        <w:rPr>
          <w:rFonts w:asciiTheme="minorHAnsi" w:hAnsiTheme="minorHAnsi" w:cstheme="minorHAnsi"/>
        </w:rPr>
        <w:t>hereinafter referred to as "coordinator”</w:t>
      </w:r>
    </w:p>
    <w:p w14:paraId="0281B2E0" w14:textId="77777777" w:rsidR="00D02C1D" w:rsidRPr="006E1E28" w:rsidRDefault="00D02C1D" w:rsidP="00D02C1D">
      <w:pPr>
        <w:pStyle w:val="Geenafstand"/>
        <w:spacing w:line="276" w:lineRule="auto"/>
        <w:rPr>
          <w:rFonts w:asciiTheme="minorHAnsi" w:hAnsiTheme="minorHAnsi" w:cstheme="minorHAnsi"/>
        </w:rPr>
      </w:pPr>
    </w:p>
    <w:p w14:paraId="44B7DBBE" w14:textId="7D7AF72F" w:rsidR="00D02C1D" w:rsidRPr="006E1E28" w:rsidRDefault="00D02C1D" w:rsidP="00D02C1D">
      <w:pPr>
        <w:spacing w:after="24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 xml:space="preserve">for the purposes of participating in the project </w:t>
      </w:r>
      <w:r w:rsidRPr="006E1E28">
        <w:rPr>
          <w:rFonts w:asciiTheme="minorHAnsi" w:eastAsia="Times New Roman" w:hAnsiTheme="minorHAnsi" w:cstheme="minorHAnsi"/>
          <w:b/>
          <w:sz w:val="24"/>
          <w:szCs w:val="20"/>
        </w:rPr>
        <w:t>“</w:t>
      </w:r>
      <w:r w:rsidR="00280C6E" w:rsidRPr="006E1E28">
        <w:rPr>
          <w:rFonts w:asciiTheme="minorHAnsi" w:eastAsia="Times New Roman" w:hAnsiTheme="minorHAnsi" w:cstheme="minorHAnsi"/>
          <w:b/>
          <w:sz w:val="24"/>
          <w:szCs w:val="20"/>
          <w:highlight w:val="yellow"/>
        </w:rPr>
        <w:t>XXXX</w:t>
      </w:r>
      <w:r w:rsidRPr="006E1E28">
        <w:rPr>
          <w:rFonts w:asciiTheme="minorHAnsi" w:eastAsia="Times New Roman" w:hAnsiTheme="minorHAnsi" w:cstheme="minorHAnsi"/>
          <w:b/>
          <w:sz w:val="24"/>
          <w:szCs w:val="20"/>
        </w:rPr>
        <w:t>”</w:t>
      </w:r>
      <w:r w:rsidRPr="006E1E28">
        <w:rPr>
          <w:rFonts w:asciiTheme="minorHAnsi" w:eastAsia="Times New Roman" w:hAnsiTheme="minorHAnsi" w:cstheme="minorHAnsi"/>
          <w:sz w:val="24"/>
          <w:szCs w:val="20"/>
        </w:rPr>
        <w:t xml:space="preserve"> </w:t>
      </w:r>
      <w:r w:rsidR="00E242EA" w:rsidRPr="006E1E28">
        <w:rPr>
          <w:rFonts w:asciiTheme="minorHAnsi" w:eastAsia="Times New Roman" w:hAnsiTheme="minorHAnsi" w:cstheme="minorHAnsi"/>
          <w:sz w:val="24"/>
          <w:szCs w:val="20"/>
        </w:rPr>
        <w:t xml:space="preserve">that runs from </w:t>
      </w:r>
      <w:r w:rsidR="00280C6E" w:rsidRPr="006E1E28">
        <w:rPr>
          <w:rFonts w:asciiTheme="minorHAnsi" w:eastAsia="Times New Roman" w:hAnsiTheme="minorHAnsi" w:cstheme="minorHAnsi"/>
          <w:sz w:val="24"/>
          <w:szCs w:val="20"/>
          <w:highlight w:val="yellow"/>
        </w:rPr>
        <w:t>XX-XX-20XX</w:t>
      </w:r>
      <w:r w:rsidR="00280C6E" w:rsidRPr="006E1E28">
        <w:rPr>
          <w:rFonts w:asciiTheme="minorHAnsi" w:eastAsia="Times New Roman" w:hAnsiTheme="minorHAnsi" w:cstheme="minorHAnsi"/>
          <w:sz w:val="24"/>
          <w:szCs w:val="20"/>
        </w:rPr>
        <w:t xml:space="preserve"> </w:t>
      </w:r>
      <w:r w:rsidR="00E242EA" w:rsidRPr="006E1E28">
        <w:rPr>
          <w:rFonts w:asciiTheme="minorHAnsi" w:eastAsia="Times New Roman" w:hAnsiTheme="minorHAnsi" w:cstheme="minorHAnsi"/>
          <w:sz w:val="24"/>
          <w:szCs w:val="20"/>
        </w:rPr>
        <w:t xml:space="preserve">until </w:t>
      </w:r>
      <w:r w:rsidR="00280C6E" w:rsidRPr="006E1E28">
        <w:rPr>
          <w:rFonts w:asciiTheme="minorHAnsi" w:eastAsia="Times New Roman" w:hAnsiTheme="minorHAnsi" w:cstheme="minorHAnsi"/>
          <w:sz w:val="24"/>
          <w:szCs w:val="20"/>
          <w:highlight w:val="yellow"/>
        </w:rPr>
        <w:t>XX-XX-20XX</w:t>
      </w:r>
      <w:r w:rsidR="00280C6E" w:rsidRPr="006E1E28">
        <w:rPr>
          <w:rFonts w:asciiTheme="minorHAnsi" w:eastAsia="Times New Roman" w:hAnsiTheme="minorHAnsi" w:cstheme="minorHAnsi"/>
          <w:sz w:val="24"/>
          <w:szCs w:val="20"/>
        </w:rPr>
        <w:t xml:space="preserve"> </w:t>
      </w:r>
      <w:r w:rsidR="00A20C75" w:rsidRPr="006E1E28">
        <w:rPr>
          <w:rFonts w:asciiTheme="minorHAnsi" w:eastAsia="Times New Roman" w:hAnsiTheme="minorHAnsi" w:cstheme="minorHAnsi"/>
          <w:sz w:val="24"/>
          <w:szCs w:val="20"/>
        </w:rPr>
        <w:t xml:space="preserve">under the Erasmus+ programme, project number: </w:t>
      </w:r>
      <w:r w:rsidR="00280C6E" w:rsidRPr="006E1E28">
        <w:rPr>
          <w:rFonts w:asciiTheme="minorHAnsi" w:eastAsia="Times New Roman" w:hAnsiTheme="minorHAnsi" w:cstheme="minorHAnsi"/>
          <w:sz w:val="24"/>
          <w:szCs w:val="20"/>
          <w:highlight w:val="yellow"/>
        </w:rPr>
        <w:t>XXX</w:t>
      </w:r>
      <w:r w:rsidR="00280C6E" w:rsidRPr="006E1E28">
        <w:rPr>
          <w:rFonts w:asciiTheme="minorHAnsi" w:eastAsia="Times New Roman" w:hAnsiTheme="minorHAnsi" w:cstheme="minorHAnsi"/>
          <w:sz w:val="24"/>
          <w:szCs w:val="20"/>
        </w:rPr>
        <w:t xml:space="preserve"> </w:t>
      </w:r>
      <w:r w:rsidRPr="006E1E28">
        <w:rPr>
          <w:rFonts w:asciiTheme="minorHAnsi" w:eastAsia="Times New Roman" w:hAnsiTheme="minorHAnsi" w:cstheme="minorHAnsi"/>
          <w:sz w:val="24"/>
          <w:szCs w:val="20"/>
        </w:rPr>
        <w:t>(hereinafter referred to as "the project")</w:t>
      </w:r>
    </w:p>
    <w:p w14:paraId="5C75F3D9" w14:textId="77777777" w:rsidR="001B7684" w:rsidRPr="006E1E28" w:rsidRDefault="001B7684" w:rsidP="001B7684">
      <w:pPr>
        <w:spacing w:after="240" w:line="240" w:lineRule="auto"/>
        <w:jc w:val="cente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Have agreed as follows</w:t>
      </w:r>
    </w:p>
    <w:p w14:paraId="3418A4EC" w14:textId="6ECF5C51" w:rsidR="009311DE" w:rsidRPr="006E1E28" w:rsidRDefault="00D86BF0" w:rsidP="00D02C1D">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coordinator has the </w:t>
      </w:r>
      <w:r w:rsidR="00D02C1D" w:rsidRPr="006E1E28">
        <w:rPr>
          <w:rFonts w:asciiTheme="minorHAnsi" w:eastAsia="Times New Roman" w:hAnsiTheme="minorHAnsi" w:cstheme="minorHAnsi"/>
          <w:sz w:val="24"/>
          <w:szCs w:val="24"/>
        </w:rPr>
        <w:t>m</w:t>
      </w:r>
      <w:r w:rsidR="009311DE" w:rsidRPr="006E1E28">
        <w:rPr>
          <w:rFonts w:asciiTheme="minorHAnsi" w:eastAsia="Times New Roman" w:hAnsiTheme="minorHAnsi" w:cstheme="minorHAnsi"/>
          <w:sz w:val="24"/>
          <w:szCs w:val="24"/>
        </w:rPr>
        <w:t xml:space="preserve">andate to act on behalf of </w:t>
      </w:r>
      <w:r w:rsidR="00D02C1D" w:rsidRPr="006E1E28">
        <w:rPr>
          <w:rFonts w:asciiTheme="minorHAnsi" w:eastAsia="Times New Roman" w:hAnsiTheme="minorHAnsi" w:cstheme="minorHAnsi"/>
          <w:sz w:val="24"/>
          <w:szCs w:val="20"/>
        </w:rPr>
        <w:t>the partner organisation</w:t>
      </w:r>
      <w:r w:rsidR="00D02C1D" w:rsidRPr="006E1E28">
        <w:rPr>
          <w:rFonts w:asciiTheme="minorHAnsi" w:eastAsia="Times New Roman" w:hAnsiTheme="minorHAnsi" w:cstheme="minorHAnsi"/>
          <w:sz w:val="24"/>
          <w:szCs w:val="24"/>
        </w:rPr>
        <w:t xml:space="preserve"> </w:t>
      </w:r>
      <w:r w:rsidR="009311DE" w:rsidRPr="006E1E28">
        <w:rPr>
          <w:rFonts w:asciiTheme="minorHAnsi" w:eastAsia="Times New Roman" w:hAnsiTheme="minorHAnsi" w:cstheme="minorHAnsi"/>
          <w:sz w:val="24"/>
          <w:szCs w:val="24"/>
        </w:rPr>
        <w:t>in compliance with the grant agreement</w:t>
      </w:r>
      <w:r w:rsidR="00EB3697" w:rsidRPr="006E1E28">
        <w:rPr>
          <w:rFonts w:asciiTheme="minorHAnsi" w:eastAsia="Times New Roman" w:hAnsiTheme="minorHAnsi" w:cstheme="minorHAnsi"/>
          <w:sz w:val="24"/>
          <w:szCs w:val="24"/>
        </w:rPr>
        <w:t xml:space="preserve"> that forms an integral part of this agreement</w:t>
      </w:r>
      <w:r w:rsidR="00F701E3" w:rsidRPr="006E1E28">
        <w:rPr>
          <w:rFonts w:asciiTheme="minorHAnsi" w:eastAsia="Times New Roman" w:hAnsiTheme="minorHAnsi" w:cstheme="minorHAnsi"/>
          <w:sz w:val="24"/>
          <w:szCs w:val="24"/>
        </w:rPr>
        <w:t xml:space="preserve">, as described in </w:t>
      </w:r>
      <w:r w:rsidR="00F701E3" w:rsidRPr="006E1E28">
        <w:rPr>
          <w:rFonts w:asciiTheme="minorHAnsi" w:eastAsia="Times New Roman" w:hAnsiTheme="minorHAnsi" w:cstheme="minorHAnsi"/>
          <w:sz w:val="24"/>
          <w:szCs w:val="24"/>
          <w:highlight w:val="yellow"/>
        </w:rPr>
        <w:t xml:space="preserve">Annex </w:t>
      </w:r>
      <w:r w:rsidR="00973C4B" w:rsidRPr="006E1E28">
        <w:rPr>
          <w:rFonts w:asciiTheme="minorHAnsi" w:eastAsia="Times New Roman" w:hAnsiTheme="minorHAnsi" w:cstheme="minorHAnsi"/>
          <w:sz w:val="24"/>
          <w:szCs w:val="24"/>
          <w:highlight w:val="yellow"/>
        </w:rPr>
        <w:t>A</w:t>
      </w:r>
      <w:r w:rsidR="009311DE" w:rsidRPr="006E1E28">
        <w:rPr>
          <w:rFonts w:asciiTheme="minorHAnsi" w:eastAsia="Times New Roman" w:hAnsiTheme="minorHAnsi" w:cstheme="minorHAnsi"/>
          <w:sz w:val="24"/>
          <w:szCs w:val="24"/>
        </w:rPr>
        <w:t>.</w:t>
      </w:r>
      <w:r w:rsidR="004E08CA" w:rsidRPr="006E1E28">
        <w:rPr>
          <w:rFonts w:asciiTheme="minorHAnsi" w:eastAsia="Times New Roman" w:hAnsiTheme="minorHAnsi" w:cstheme="minorHAnsi"/>
          <w:sz w:val="24"/>
          <w:szCs w:val="24"/>
        </w:rPr>
        <w:t xml:space="preserve"> </w:t>
      </w:r>
    </w:p>
    <w:p w14:paraId="307BCA73" w14:textId="77777777" w:rsidR="009311DE" w:rsidRPr="006E1E28" w:rsidRDefault="009311DE" w:rsidP="00D02C1D">
      <w:pPr>
        <w:snapToGrid w:val="0"/>
        <w:spacing w:after="0" w:line="240" w:lineRule="auto"/>
        <w:jc w:val="both"/>
        <w:rPr>
          <w:rFonts w:asciiTheme="minorHAnsi" w:eastAsia="Times New Roman" w:hAnsiTheme="minorHAnsi" w:cstheme="minorHAnsi"/>
          <w:sz w:val="24"/>
          <w:szCs w:val="24"/>
        </w:rPr>
      </w:pPr>
    </w:p>
    <w:p w14:paraId="18127A04" w14:textId="77777777" w:rsidR="0061562C" w:rsidRPr="006E1E28" w:rsidRDefault="00D86BF0" w:rsidP="00D02C1D">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partner organisation confirms to</w:t>
      </w:r>
      <w:r w:rsidR="00E34BD8" w:rsidRPr="006E1E28">
        <w:rPr>
          <w:rFonts w:asciiTheme="minorHAnsi" w:eastAsia="Times New Roman" w:hAnsiTheme="minorHAnsi" w:cstheme="minorHAnsi"/>
          <w:sz w:val="24"/>
          <w:szCs w:val="24"/>
        </w:rPr>
        <w:t xml:space="preserve"> </w:t>
      </w:r>
      <w:r w:rsidR="0061562C" w:rsidRPr="006E1E28">
        <w:rPr>
          <w:rFonts w:asciiTheme="minorHAnsi" w:eastAsia="Times New Roman" w:hAnsiTheme="minorHAnsi" w:cstheme="minorHAnsi"/>
          <w:sz w:val="24"/>
          <w:szCs w:val="24"/>
        </w:rPr>
        <w:t>accept all terms and conditions of the grant agreement and, in particular, all provisions affecting the coordinator and the other beneficiaries. In particular</w:t>
      </w:r>
      <w:r w:rsidR="00D02C1D" w:rsidRPr="006E1E28">
        <w:rPr>
          <w:rFonts w:asciiTheme="minorHAnsi" w:eastAsia="Times New Roman" w:hAnsiTheme="minorHAnsi" w:cstheme="minorHAnsi"/>
          <w:sz w:val="24"/>
          <w:szCs w:val="24"/>
        </w:rPr>
        <w:t>, acknowledge that</w:t>
      </w:r>
      <w:r w:rsidR="0061562C" w:rsidRPr="006E1E28">
        <w:rPr>
          <w:rFonts w:asciiTheme="minorHAnsi" w:eastAsia="Times New Roman" w:hAnsiTheme="minorHAnsi" w:cstheme="minorHAnsi"/>
          <w:sz w:val="24"/>
          <w:szCs w:val="24"/>
        </w:rPr>
        <w:t xml:space="preserve"> the coordinator alone is entitled to receive funds from the </w:t>
      </w:r>
      <w:r w:rsidR="00E34BD8" w:rsidRPr="006E1E28">
        <w:rPr>
          <w:rFonts w:asciiTheme="minorHAnsi" w:eastAsia="Times New Roman" w:hAnsiTheme="minorHAnsi" w:cstheme="minorHAnsi"/>
          <w:sz w:val="24"/>
          <w:szCs w:val="24"/>
        </w:rPr>
        <w:t xml:space="preserve">National Agency </w:t>
      </w:r>
      <w:r w:rsidR="0061562C" w:rsidRPr="006E1E28">
        <w:rPr>
          <w:rFonts w:asciiTheme="minorHAnsi" w:eastAsia="Times New Roman" w:hAnsiTheme="minorHAnsi" w:cstheme="minorHAnsi"/>
          <w:sz w:val="24"/>
          <w:szCs w:val="24"/>
        </w:rPr>
        <w:t xml:space="preserve">and distribute the amounts corresponding to </w:t>
      </w:r>
      <w:r w:rsidR="00D02C1D" w:rsidRPr="006E1E28">
        <w:rPr>
          <w:rFonts w:asciiTheme="minorHAnsi" w:eastAsia="Times New Roman" w:hAnsiTheme="minorHAnsi" w:cstheme="minorHAnsi"/>
          <w:sz w:val="24"/>
          <w:szCs w:val="20"/>
        </w:rPr>
        <w:t>the partner’s organisation</w:t>
      </w:r>
      <w:r w:rsidR="00D02C1D" w:rsidRPr="006E1E28">
        <w:rPr>
          <w:rFonts w:asciiTheme="minorHAnsi" w:eastAsia="Times New Roman" w:hAnsiTheme="minorHAnsi" w:cstheme="minorHAnsi"/>
          <w:sz w:val="24"/>
          <w:szCs w:val="24"/>
        </w:rPr>
        <w:t xml:space="preserve"> </w:t>
      </w:r>
      <w:r w:rsidR="0061562C" w:rsidRPr="006E1E28">
        <w:rPr>
          <w:rFonts w:asciiTheme="minorHAnsi" w:eastAsia="Times New Roman" w:hAnsiTheme="minorHAnsi" w:cstheme="minorHAnsi"/>
          <w:sz w:val="24"/>
          <w:szCs w:val="24"/>
        </w:rPr>
        <w:t xml:space="preserve">participation in the </w:t>
      </w:r>
      <w:r w:rsidR="00E34BD8" w:rsidRPr="006E1E28">
        <w:rPr>
          <w:rFonts w:asciiTheme="minorHAnsi" w:eastAsia="Times New Roman" w:hAnsiTheme="minorHAnsi" w:cstheme="minorHAnsi"/>
          <w:sz w:val="24"/>
          <w:szCs w:val="24"/>
        </w:rPr>
        <w:t>project</w:t>
      </w:r>
      <w:r w:rsidR="0061562C" w:rsidRPr="006E1E28">
        <w:rPr>
          <w:rFonts w:asciiTheme="minorHAnsi" w:eastAsia="Times New Roman" w:hAnsiTheme="minorHAnsi" w:cstheme="minorHAnsi"/>
          <w:sz w:val="24"/>
          <w:szCs w:val="24"/>
        </w:rPr>
        <w:t>.</w:t>
      </w:r>
    </w:p>
    <w:p w14:paraId="5BF849A7" w14:textId="77777777" w:rsidR="00F701E3" w:rsidRPr="006E1E28" w:rsidRDefault="00F701E3" w:rsidP="00073A73">
      <w:pPr>
        <w:snapToGrid w:val="0"/>
        <w:spacing w:after="0" w:line="240" w:lineRule="auto"/>
        <w:jc w:val="both"/>
        <w:rPr>
          <w:rFonts w:asciiTheme="minorHAnsi" w:eastAsia="Times New Roman" w:hAnsiTheme="minorHAnsi" w:cstheme="minorHAnsi"/>
          <w:sz w:val="24"/>
          <w:szCs w:val="24"/>
        </w:rPr>
      </w:pPr>
    </w:p>
    <w:p w14:paraId="645D50EA" w14:textId="3AD01667" w:rsidR="00F701E3" w:rsidRPr="006E1E28" w:rsidRDefault="00F701E3" w:rsidP="00073A73">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lastRenderedPageBreak/>
        <w:t>Entry into force and implementation period of the agreement</w:t>
      </w:r>
    </w:p>
    <w:p w14:paraId="091777D8" w14:textId="29E94ADC" w:rsidR="00F701E3" w:rsidRPr="006E1E28" w:rsidRDefault="00F701E3" w:rsidP="00973C4B">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Agreement enters into force on the date on which the last party signs it. </w:t>
      </w:r>
    </w:p>
    <w:p w14:paraId="75E9A825" w14:textId="77777777" w:rsidR="00F701E3" w:rsidRPr="006E1E28" w:rsidRDefault="00F701E3" w:rsidP="00073A73">
      <w:pPr>
        <w:snapToGrid w:val="0"/>
        <w:spacing w:after="0" w:line="240" w:lineRule="auto"/>
        <w:jc w:val="both"/>
        <w:rPr>
          <w:rFonts w:asciiTheme="minorHAnsi" w:eastAsia="Times New Roman" w:hAnsiTheme="minorHAnsi" w:cstheme="minorHAnsi"/>
          <w:sz w:val="24"/>
          <w:szCs w:val="24"/>
        </w:rPr>
      </w:pPr>
    </w:p>
    <w:p w14:paraId="5B1385B7" w14:textId="730064BD" w:rsidR="00F701E3" w:rsidRPr="006E1E28" w:rsidRDefault="00F701E3" w:rsidP="00973C4B">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Project runs for </w:t>
      </w:r>
      <w:r w:rsidR="00280C6E" w:rsidRPr="006E1E28">
        <w:rPr>
          <w:rFonts w:asciiTheme="minorHAnsi" w:eastAsia="Times New Roman" w:hAnsiTheme="minorHAnsi" w:cstheme="minorHAnsi"/>
          <w:sz w:val="24"/>
          <w:szCs w:val="24"/>
          <w:highlight w:val="yellow"/>
        </w:rPr>
        <w:t>XX</w:t>
      </w:r>
      <w:r w:rsidRPr="006E1E28">
        <w:rPr>
          <w:rFonts w:asciiTheme="minorHAnsi" w:eastAsia="Times New Roman" w:hAnsiTheme="minorHAnsi" w:cstheme="minorHAnsi"/>
          <w:sz w:val="24"/>
          <w:szCs w:val="24"/>
        </w:rPr>
        <w:t xml:space="preserve"> months starting on </w:t>
      </w:r>
      <w:r w:rsidR="00280C6E" w:rsidRPr="006E1E28">
        <w:rPr>
          <w:rFonts w:asciiTheme="minorHAnsi" w:eastAsia="Times New Roman" w:hAnsiTheme="minorHAnsi" w:cstheme="minorHAnsi"/>
          <w:sz w:val="24"/>
          <w:szCs w:val="24"/>
          <w:highlight w:val="yellow"/>
        </w:rPr>
        <w:t>XX-XX-20XX</w:t>
      </w:r>
      <w:r w:rsidRPr="006E1E28">
        <w:rPr>
          <w:rFonts w:asciiTheme="minorHAnsi" w:eastAsia="Times New Roman" w:hAnsiTheme="minorHAnsi" w:cstheme="minorHAnsi"/>
          <w:sz w:val="24"/>
          <w:szCs w:val="24"/>
        </w:rPr>
        <w:t xml:space="preserve"> and finishing on </w:t>
      </w:r>
      <w:r w:rsidR="00280C6E" w:rsidRPr="006E1E28">
        <w:rPr>
          <w:rFonts w:asciiTheme="minorHAnsi" w:eastAsia="Times New Roman" w:hAnsiTheme="minorHAnsi" w:cstheme="minorHAnsi"/>
          <w:sz w:val="24"/>
          <w:szCs w:val="24"/>
          <w:highlight w:val="yellow"/>
        </w:rPr>
        <w:t>XX-XX-20XX</w:t>
      </w:r>
      <w:r w:rsidR="00280C6E" w:rsidRPr="006E1E28">
        <w:rPr>
          <w:rFonts w:asciiTheme="minorHAnsi" w:eastAsia="Times New Roman" w:hAnsiTheme="minorHAnsi" w:cstheme="minorHAnsi"/>
          <w:sz w:val="24"/>
          <w:szCs w:val="24"/>
        </w:rPr>
        <w:t xml:space="preserve"> </w:t>
      </w:r>
      <w:r w:rsidRPr="006E1E28">
        <w:rPr>
          <w:rFonts w:asciiTheme="minorHAnsi" w:eastAsia="Times New Roman" w:hAnsiTheme="minorHAnsi" w:cstheme="minorHAnsi"/>
          <w:sz w:val="24"/>
          <w:szCs w:val="24"/>
        </w:rPr>
        <w:t>as specified in the Grant Agreement</w:t>
      </w:r>
      <w:r w:rsidR="00FC1939" w:rsidRPr="006E1E28">
        <w:rPr>
          <w:rFonts w:asciiTheme="minorHAnsi" w:eastAsia="Times New Roman" w:hAnsiTheme="minorHAnsi" w:cstheme="minorHAnsi"/>
          <w:sz w:val="24"/>
          <w:szCs w:val="24"/>
        </w:rPr>
        <w:t>.</w:t>
      </w:r>
    </w:p>
    <w:p w14:paraId="5B7EAE9E" w14:textId="77777777" w:rsidR="00E810AB" w:rsidRPr="006E1E28" w:rsidRDefault="00E810AB" w:rsidP="00D02C1D">
      <w:pPr>
        <w:snapToGrid w:val="0"/>
        <w:spacing w:after="0" w:line="240" w:lineRule="auto"/>
        <w:jc w:val="both"/>
        <w:rPr>
          <w:rFonts w:asciiTheme="minorHAnsi" w:eastAsia="Times New Roman" w:hAnsiTheme="minorHAnsi" w:cstheme="minorHAnsi"/>
          <w:sz w:val="24"/>
          <w:szCs w:val="24"/>
        </w:rPr>
      </w:pPr>
    </w:p>
    <w:p w14:paraId="7C535A6D" w14:textId="77777777" w:rsidR="00596C7F" w:rsidRPr="006E1E28" w:rsidRDefault="00596C7F"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Responsibilities</w:t>
      </w:r>
    </w:p>
    <w:p w14:paraId="24C1082D" w14:textId="0E5CBAD3" w:rsidR="00976FC8" w:rsidRPr="006E1E28" w:rsidRDefault="00D86BF0" w:rsidP="00D02C1D">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0"/>
        </w:rPr>
        <w:t>The partner</w:t>
      </w:r>
      <w:r w:rsidR="00D02C1D" w:rsidRPr="006E1E28">
        <w:rPr>
          <w:rFonts w:asciiTheme="minorHAnsi" w:eastAsia="Times New Roman" w:hAnsiTheme="minorHAnsi" w:cstheme="minorHAnsi"/>
          <w:sz w:val="24"/>
          <w:szCs w:val="20"/>
        </w:rPr>
        <w:t xml:space="preserve"> organisation</w:t>
      </w:r>
      <w:r w:rsidR="00D02C1D" w:rsidRPr="006E1E28">
        <w:rPr>
          <w:rFonts w:asciiTheme="minorHAnsi" w:eastAsia="Times New Roman" w:hAnsiTheme="minorHAnsi" w:cstheme="minorHAnsi"/>
          <w:sz w:val="24"/>
          <w:szCs w:val="24"/>
        </w:rPr>
        <w:t xml:space="preserve"> </w:t>
      </w:r>
      <w:r w:rsidR="009311DE" w:rsidRPr="006E1E28">
        <w:rPr>
          <w:rFonts w:asciiTheme="minorHAnsi" w:eastAsia="Times New Roman" w:hAnsiTheme="minorHAnsi" w:cstheme="minorHAnsi"/>
          <w:sz w:val="24"/>
          <w:szCs w:val="24"/>
        </w:rPr>
        <w:t xml:space="preserve">will </w:t>
      </w:r>
      <w:r w:rsidR="009311DE" w:rsidRPr="006E1E28">
        <w:rPr>
          <w:rFonts w:asciiTheme="minorHAnsi" w:eastAsia="Times New Roman" w:hAnsiTheme="minorHAnsi" w:cstheme="minorHAnsi"/>
          <w:sz w:val="24"/>
          <w:szCs w:val="20"/>
        </w:rPr>
        <w:t xml:space="preserve">do everything in its power to </w:t>
      </w:r>
      <w:r w:rsidR="009311DE" w:rsidRPr="006E1E28">
        <w:rPr>
          <w:rFonts w:asciiTheme="minorHAnsi" w:eastAsia="Times New Roman" w:hAnsiTheme="minorHAnsi" w:cstheme="minorHAnsi"/>
          <w:sz w:val="24"/>
          <w:szCs w:val="24"/>
        </w:rPr>
        <w:t xml:space="preserve">help the coordinator fulfil its obligations under the grant agreement, and in particular, to provide to the coordinator, on its request, documents or information </w:t>
      </w:r>
      <w:r w:rsidR="00D02C1D" w:rsidRPr="006E1E28">
        <w:rPr>
          <w:rFonts w:asciiTheme="minorHAnsi" w:eastAsia="Times New Roman" w:hAnsiTheme="minorHAnsi" w:cstheme="minorHAnsi"/>
          <w:sz w:val="24"/>
          <w:szCs w:val="24"/>
        </w:rPr>
        <w:t xml:space="preserve">that </w:t>
      </w:r>
      <w:r w:rsidR="009311DE" w:rsidRPr="006E1E28">
        <w:rPr>
          <w:rFonts w:asciiTheme="minorHAnsi" w:eastAsia="Times New Roman" w:hAnsiTheme="minorHAnsi" w:cstheme="minorHAnsi"/>
          <w:sz w:val="24"/>
          <w:szCs w:val="24"/>
        </w:rPr>
        <w:t>may be required</w:t>
      </w:r>
      <w:r w:rsidR="00F30ECD" w:rsidRPr="006E1E28">
        <w:rPr>
          <w:rFonts w:asciiTheme="minorHAnsi" w:eastAsia="Times New Roman" w:hAnsiTheme="minorHAnsi" w:cstheme="minorHAnsi"/>
          <w:sz w:val="24"/>
          <w:szCs w:val="24"/>
        </w:rPr>
        <w:t xml:space="preserve"> in </w:t>
      </w:r>
      <w:r w:rsidR="00E34BD8" w:rsidRPr="006E1E28">
        <w:rPr>
          <w:rFonts w:asciiTheme="minorHAnsi" w:eastAsia="Times New Roman" w:hAnsiTheme="minorHAnsi" w:cstheme="minorHAnsi"/>
          <w:sz w:val="24"/>
          <w:szCs w:val="24"/>
        </w:rPr>
        <w:t>relation to</w:t>
      </w:r>
      <w:r w:rsidR="00F30ECD" w:rsidRPr="006E1E28">
        <w:rPr>
          <w:rFonts w:asciiTheme="minorHAnsi" w:eastAsia="Times New Roman" w:hAnsiTheme="minorHAnsi" w:cstheme="minorHAnsi"/>
          <w:sz w:val="24"/>
          <w:szCs w:val="24"/>
        </w:rPr>
        <w:t xml:space="preserve"> the grant agreement</w:t>
      </w:r>
      <w:r w:rsidR="00D10493" w:rsidRPr="006E1E28">
        <w:rPr>
          <w:rFonts w:asciiTheme="minorHAnsi" w:eastAsia="Times New Roman" w:hAnsiTheme="minorHAnsi" w:cstheme="minorHAnsi"/>
          <w:sz w:val="24"/>
          <w:szCs w:val="24"/>
        </w:rPr>
        <w:t>. This includes keep</w:t>
      </w:r>
      <w:r w:rsidR="001B7684" w:rsidRPr="006E1E28">
        <w:rPr>
          <w:rFonts w:asciiTheme="minorHAnsi" w:eastAsia="Times New Roman" w:hAnsiTheme="minorHAnsi" w:cstheme="minorHAnsi"/>
          <w:sz w:val="24"/>
          <w:szCs w:val="24"/>
        </w:rPr>
        <w:t>i</w:t>
      </w:r>
      <w:r w:rsidR="00D10493" w:rsidRPr="006E1E28">
        <w:rPr>
          <w:rFonts w:asciiTheme="minorHAnsi" w:eastAsia="Times New Roman" w:hAnsiTheme="minorHAnsi" w:cstheme="minorHAnsi"/>
          <w:sz w:val="24"/>
          <w:szCs w:val="24"/>
        </w:rPr>
        <w:t>ng</w:t>
      </w:r>
      <w:r w:rsidR="00D10493" w:rsidRPr="006E1E28">
        <w:rPr>
          <w:rFonts w:asciiTheme="minorHAnsi" w:eastAsia="Times New Roman" w:hAnsiTheme="minorHAnsi" w:cstheme="minorHAnsi"/>
          <w:sz w:val="24"/>
          <w:szCs w:val="20"/>
        </w:rPr>
        <w:t xml:space="preserve"> an hour administration for the project, based on the time sheet template provided by the coordinator. </w:t>
      </w:r>
    </w:p>
    <w:p w14:paraId="1C637480" w14:textId="77777777" w:rsidR="00913905" w:rsidRPr="006E1E28" w:rsidRDefault="00913905" w:rsidP="00913905">
      <w:pPr>
        <w:pStyle w:val="Lijstalinea"/>
        <w:rPr>
          <w:rFonts w:asciiTheme="minorHAnsi" w:eastAsia="Times New Roman" w:hAnsiTheme="minorHAnsi" w:cstheme="minorHAnsi"/>
          <w:sz w:val="24"/>
          <w:szCs w:val="24"/>
        </w:rPr>
      </w:pPr>
    </w:p>
    <w:p w14:paraId="2E791749" w14:textId="77777777" w:rsidR="00596C7F" w:rsidRPr="006E1E28" w:rsidRDefault="00596C7F" w:rsidP="00596C7F">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provisions of the grant agreement shall take precedence over any other agreement between </w:t>
      </w:r>
      <w:r w:rsidRPr="006E1E28">
        <w:rPr>
          <w:rFonts w:asciiTheme="minorHAnsi" w:eastAsia="Times New Roman" w:hAnsiTheme="minorHAnsi" w:cstheme="minorHAnsi"/>
          <w:sz w:val="24"/>
          <w:szCs w:val="20"/>
        </w:rPr>
        <w:t>the partner organisation</w:t>
      </w:r>
      <w:r w:rsidRPr="006E1E28">
        <w:rPr>
          <w:rFonts w:asciiTheme="minorHAnsi" w:eastAsia="Times New Roman" w:hAnsiTheme="minorHAnsi" w:cstheme="minorHAnsi"/>
          <w:sz w:val="24"/>
          <w:szCs w:val="24"/>
        </w:rPr>
        <w:t xml:space="preserve"> and the coordinator that may have an effect on the implementation of the grant agreement, including this partnership agreement.</w:t>
      </w:r>
    </w:p>
    <w:p w14:paraId="767F1B9D" w14:textId="77777777" w:rsidR="00596C7F" w:rsidRPr="006E1E28" w:rsidRDefault="00596C7F" w:rsidP="00596C7F">
      <w:pPr>
        <w:pStyle w:val="Lijstalinea"/>
        <w:rPr>
          <w:rFonts w:asciiTheme="minorHAnsi" w:eastAsia="Times New Roman" w:hAnsiTheme="minorHAnsi" w:cstheme="minorHAnsi"/>
          <w:sz w:val="24"/>
          <w:szCs w:val="24"/>
        </w:rPr>
      </w:pPr>
    </w:p>
    <w:p w14:paraId="789B4E6E" w14:textId="6597DF41" w:rsidR="00EB3697" w:rsidRPr="006E1E28" w:rsidRDefault="00596C7F" w:rsidP="00E0278A">
      <w:pPr>
        <w:pStyle w:val="Lijstalinea"/>
        <w:numPr>
          <w:ilvl w:val="0"/>
          <w:numId w:val="2"/>
        </w:numPr>
        <w:snapToGrid w:val="0"/>
        <w:spacing w:after="0" w:line="240" w:lineRule="auto"/>
        <w:ind w:left="360"/>
        <w:jc w:val="both"/>
        <w:rPr>
          <w:rFonts w:asciiTheme="minorHAnsi" w:hAnsiTheme="minorHAnsi" w:cstheme="minorHAnsi"/>
          <w:i/>
        </w:rPr>
      </w:pPr>
      <w:r w:rsidRPr="006E1E28">
        <w:rPr>
          <w:rFonts w:asciiTheme="minorHAnsi" w:eastAsia="Times New Roman" w:hAnsiTheme="minorHAnsi" w:cstheme="minorHAnsi"/>
          <w:sz w:val="24"/>
          <w:szCs w:val="24"/>
        </w:rPr>
        <w:t>The</w:t>
      </w:r>
      <w:r w:rsidR="00EB3697" w:rsidRPr="006E1E28">
        <w:rPr>
          <w:rFonts w:asciiTheme="minorHAnsi" w:eastAsia="Times New Roman" w:hAnsiTheme="minorHAnsi" w:cstheme="minorHAnsi"/>
          <w:sz w:val="24"/>
          <w:szCs w:val="24"/>
        </w:rPr>
        <w:t xml:space="preserve"> responsibilities for the</w:t>
      </w:r>
      <w:r w:rsidR="00BD37F2" w:rsidRPr="006E1E28">
        <w:rPr>
          <w:rFonts w:asciiTheme="minorHAnsi" w:eastAsia="Times New Roman" w:hAnsiTheme="minorHAnsi" w:cstheme="minorHAnsi"/>
          <w:sz w:val="24"/>
          <w:szCs w:val="24"/>
        </w:rPr>
        <w:t xml:space="preserve"> activities</w:t>
      </w:r>
      <w:r w:rsidR="00EB3697" w:rsidRPr="006E1E28">
        <w:rPr>
          <w:rFonts w:asciiTheme="minorHAnsi" w:eastAsia="Times New Roman" w:hAnsiTheme="minorHAnsi" w:cstheme="minorHAnsi"/>
          <w:sz w:val="24"/>
          <w:szCs w:val="24"/>
        </w:rPr>
        <w:t xml:space="preserve"> developed in this project are as follows. </w:t>
      </w:r>
    </w:p>
    <w:p w14:paraId="60F6CF98" w14:textId="77777777" w:rsidR="00EB3697" w:rsidRPr="006E1E28" w:rsidRDefault="00EB3697" w:rsidP="00073A73">
      <w:pPr>
        <w:pStyle w:val="Lijstalinea"/>
        <w:snapToGrid w:val="0"/>
        <w:spacing w:after="0" w:line="240" w:lineRule="auto"/>
        <w:rPr>
          <w:rFonts w:asciiTheme="minorHAnsi" w:eastAsia="Times New Roman" w:hAnsiTheme="minorHAnsi" w:cstheme="minorHAnsi"/>
          <w:sz w:val="24"/>
          <w:szCs w:val="24"/>
        </w:rPr>
      </w:pPr>
    </w:p>
    <w:p w14:paraId="10380899" w14:textId="08A4C749" w:rsidR="00EB3697" w:rsidRPr="006E1E28" w:rsidRDefault="00EB3697" w:rsidP="00073A73">
      <w:pPr>
        <w:pStyle w:val="Lijstalinea"/>
        <w:numPr>
          <w:ilvl w:val="1"/>
          <w:numId w:val="19"/>
        </w:numPr>
        <w:snapToGrid w:val="0"/>
        <w:spacing w:after="0" w:line="240" w:lineRule="auto"/>
        <w:rPr>
          <w:rFonts w:asciiTheme="minorHAnsi" w:hAnsiTheme="minorHAnsi" w:cstheme="minorHAnsi"/>
          <w:i/>
        </w:rPr>
      </w:pPr>
      <w:r w:rsidRPr="006E1E28">
        <w:rPr>
          <w:rFonts w:asciiTheme="minorHAnsi" w:eastAsia="Times New Roman" w:hAnsiTheme="minorHAnsi" w:cstheme="minorHAnsi"/>
          <w:sz w:val="24"/>
          <w:szCs w:val="24"/>
        </w:rPr>
        <w:t>The</w:t>
      </w:r>
      <w:r w:rsidR="00596C7F" w:rsidRPr="006E1E28">
        <w:rPr>
          <w:rFonts w:asciiTheme="minorHAnsi" w:eastAsia="Times New Roman" w:hAnsiTheme="minorHAnsi" w:cstheme="minorHAnsi"/>
          <w:sz w:val="24"/>
          <w:szCs w:val="24"/>
        </w:rPr>
        <w:t xml:space="preserve"> partner organisation is responsible </w:t>
      </w:r>
      <w:r w:rsidR="00CC65CC" w:rsidRPr="006E1E28">
        <w:rPr>
          <w:rFonts w:asciiTheme="minorHAnsi" w:eastAsia="Times New Roman" w:hAnsiTheme="minorHAnsi" w:cstheme="minorHAnsi"/>
          <w:sz w:val="24"/>
          <w:szCs w:val="24"/>
        </w:rPr>
        <w:t>to lead</w:t>
      </w:r>
      <w:r w:rsidRPr="006E1E28">
        <w:rPr>
          <w:rFonts w:asciiTheme="minorHAnsi" w:eastAsia="Times New Roman" w:hAnsiTheme="minorHAnsi" w:cstheme="minorHAnsi"/>
          <w:sz w:val="24"/>
          <w:szCs w:val="24"/>
        </w:rPr>
        <w:t>:</w:t>
      </w:r>
    </w:p>
    <w:p w14:paraId="7F498A13" w14:textId="77777777" w:rsidR="00EB3697" w:rsidRPr="006E1E28" w:rsidRDefault="00EB3697" w:rsidP="00073A73">
      <w:pPr>
        <w:pStyle w:val="Lijstalinea"/>
        <w:snapToGrid w:val="0"/>
        <w:spacing w:after="0" w:line="240" w:lineRule="auto"/>
        <w:ind w:left="360"/>
        <w:rPr>
          <w:rFonts w:asciiTheme="minorHAnsi" w:hAnsiTheme="minorHAnsi" w:cstheme="minorHAnsi"/>
          <w:i/>
        </w:rPr>
      </w:pPr>
    </w:p>
    <w:p w14:paraId="2684A9FD" w14:textId="6887B6D8" w:rsidR="00EB3697" w:rsidRPr="006E1E28" w:rsidRDefault="009A0694" w:rsidP="02B0D3FF">
      <w:pPr>
        <w:pStyle w:val="Lijstalinea"/>
        <w:numPr>
          <w:ilvl w:val="0"/>
          <w:numId w:val="17"/>
        </w:numPr>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Activity</w:t>
      </w:r>
      <w:r w:rsidR="00EB3697" w:rsidRPr="006E1E28">
        <w:rPr>
          <w:rFonts w:asciiTheme="minorHAnsi" w:eastAsia="Times New Roman" w:hAnsiTheme="minorHAnsi" w:cstheme="minorHAnsi"/>
          <w:sz w:val="24"/>
          <w:szCs w:val="24"/>
        </w:rPr>
        <w:t xml:space="preserve"> </w:t>
      </w:r>
      <w:r w:rsidR="00280C6E" w:rsidRPr="006E1E28">
        <w:rPr>
          <w:rFonts w:asciiTheme="minorHAnsi" w:eastAsia="Times New Roman" w:hAnsiTheme="minorHAnsi" w:cstheme="minorHAnsi"/>
          <w:sz w:val="24"/>
          <w:szCs w:val="24"/>
        </w:rPr>
        <w:t xml:space="preserve">X ‘NAME </w:t>
      </w:r>
      <w:r w:rsidRPr="006E1E28">
        <w:rPr>
          <w:rFonts w:asciiTheme="minorHAnsi" w:eastAsia="Times New Roman" w:hAnsiTheme="minorHAnsi" w:cstheme="minorHAnsi"/>
          <w:sz w:val="24"/>
          <w:szCs w:val="24"/>
        </w:rPr>
        <w:t>ACTIVITY</w:t>
      </w:r>
      <w:r w:rsidR="00280C6E" w:rsidRPr="006E1E28">
        <w:rPr>
          <w:rFonts w:asciiTheme="minorHAnsi" w:eastAsia="Times New Roman" w:hAnsiTheme="minorHAnsi" w:cstheme="minorHAnsi"/>
          <w:sz w:val="24"/>
          <w:szCs w:val="24"/>
        </w:rPr>
        <w:t>’</w:t>
      </w:r>
      <w:r w:rsidR="00EB3697" w:rsidRPr="006E1E28">
        <w:rPr>
          <w:rFonts w:asciiTheme="minorHAnsi" w:eastAsia="Times New Roman" w:hAnsiTheme="minorHAnsi" w:cstheme="minorHAnsi"/>
          <w:sz w:val="24"/>
          <w:szCs w:val="24"/>
        </w:rPr>
        <w:t xml:space="preserve"> [</w:t>
      </w:r>
      <w:r w:rsidR="00E0278A" w:rsidRPr="006E1E28">
        <w:rPr>
          <w:rFonts w:asciiTheme="minorHAnsi" w:eastAsia="Times New Roman" w:hAnsiTheme="minorHAnsi" w:cstheme="minorHAnsi"/>
          <w:sz w:val="24"/>
          <w:szCs w:val="24"/>
        </w:rPr>
        <w:t xml:space="preserve">in cooperation with </w:t>
      </w:r>
      <w:r w:rsidR="00280C6E" w:rsidRPr="006E1E28">
        <w:rPr>
          <w:rFonts w:asciiTheme="minorHAnsi" w:eastAsia="Times New Roman" w:hAnsiTheme="minorHAnsi" w:cstheme="minorHAnsi"/>
          <w:sz w:val="24"/>
          <w:szCs w:val="24"/>
        </w:rPr>
        <w:t>NAME PARTNER(S)</w:t>
      </w:r>
      <w:r w:rsidR="00EB3697" w:rsidRPr="006E1E28">
        <w:rPr>
          <w:rFonts w:asciiTheme="minorHAnsi" w:eastAsia="Times New Roman" w:hAnsiTheme="minorHAnsi" w:cstheme="minorHAnsi"/>
          <w:sz w:val="24"/>
          <w:szCs w:val="24"/>
        </w:rPr>
        <w:t>].</w:t>
      </w:r>
    </w:p>
    <w:p w14:paraId="45E57FB2" w14:textId="77777777" w:rsidR="00EB3697" w:rsidRPr="006E1E28" w:rsidRDefault="00EB3697" w:rsidP="00073A73">
      <w:pPr>
        <w:pStyle w:val="Lijstalinea"/>
        <w:snapToGrid w:val="0"/>
        <w:spacing w:after="0" w:line="240" w:lineRule="auto"/>
        <w:ind w:left="2160"/>
        <w:jc w:val="both"/>
        <w:rPr>
          <w:rFonts w:asciiTheme="minorHAnsi" w:hAnsiTheme="minorHAnsi" w:cstheme="minorHAnsi"/>
          <w:i/>
        </w:rPr>
      </w:pPr>
    </w:p>
    <w:p w14:paraId="05535CE9" w14:textId="4267BC66" w:rsidR="00596C7F" w:rsidRPr="006E1E28" w:rsidRDefault="00596C7F" w:rsidP="00073A73">
      <w:pPr>
        <w:pStyle w:val="Lijstalinea"/>
        <w:numPr>
          <w:ilvl w:val="1"/>
          <w:numId w:val="19"/>
        </w:numPr>
        <w:snapToGrid w:val="0"/>
        <w:spacing w:after="0" w:line="240" w:lineRule="auto"/>
        <w:rPr>
          <w:rFonts w:asciiTheme="minorHAnsi" w:hAnsiTheme="minorHAnsi" w:cstheme="minorHAnsi"/>
          <w:i/>
        </w:rPr>
      </w:pPr>
      <w:r w:rsidRPr="006E1E28">
        <w:rPr>
          <w:rFonts w:asciiTheme="minorHAnsi" w:eastAsia="Times New Roman" w:hAnsiTheme="minorHAnsi" w:cstheme="minorHAnsi"/>
          <w:sz w:val="24"/>
          <w:szCs w:val="24"/>
        </w:rPr>
        <w:t xml:space="preserve">The partner organisation is co-responsible for the following </w:t>
      </w:r>
      <w:r w:rsidR="00941572" w:rsidRPr="006E1E28">
        <w:rPr>
          <w:rFonts w:asciiTheme="minorHAnsi" w:eastAsia="Times New Roman" w:hAnsiTheme="minorHAnsi" w:cstheme="minorHAnsi"/>
          <w:sz w:val="24"/>
          <w:szCs w:val="24"/>
        </w:rPr>
        <w:t>activities</w:t>
      </w:r>
      <w:r w:rsidRPr="006E1E28">
        <w:rPr>
          <w:rFonts w:asciiTheme="minorHAnsi" w:eastAsia="Times New Roman" w:hAnsiTheme="minorHAnsi" w:cstheme="minorHAnsi"/>
          <w:sz w:val="24"/>
          <w:szCs w:val="24"/>
        </w:rPr>
        <w:t xml:space="preserve"> with support from the coordinator and other partners:</w:t>
      </w:r>
    </w:p>
    <w:p w14:paraId="6A200852" w14:textId="77777777" w:rsidR="00596C7F" w:rsidRPr="006E1E28" w:rsidRDefault="00596C7F" w:rsidP="00596C7F">
      <w:pPr>
        <w:pStyle w:val="Lijstalinea"/>
        <w:rPr>
          <w:rFonts w:asciiTheme="minorHAnsi" w:eastAsia="Times New Roman" w:hAnsiTheme="minorHAnsi" w:cstheme="minorHAnsi"/>
          <w:sz w:val="24"/>
          <w:szCs w:val="24"/>
        </w:rPr>
      </w:pPr>
    </w:p>
    <w:p w14:paraId="69EC1C09" w14:textId="5A82CB63" w:rsidR="00A05566" w:rsidRPr="006E1E28" w:rsidRDefault="00941572" w:rsidP="02B0D3FF">
      <w:pPr>
        <w:pStyle w:val="Lijstalinea"/>
        <w:numPr>
          <w:ilvl w:val="0"/>
          <w:numId w:val="17"/>
        </w:numPr>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Activity</w:t>
      </w:r>
      <w:r w:rsidR="00280C6E" w:rsidRPr="006E1E28">
        <w:rPr>
          <w:rFonts w:asciiTheme="minorHAnsi" w:eastAsia="Times New Roman" w:hAnsiTheme="minorHAnsi" w:cstheme="minorHAnsi"/>
          <w:sz w:val="24"/>
          <w:szCs w:val="24"/>
        </w:rPr>
        <w:t xml:space="preserve"> X ‘NAME </w:t>
      </w:r>
      <w:r w:rsidRPr="006E1E28">
        <w:rPr>
          <w:rFonts w:asciiTheme="minorHAnsi" w:eastAsia="Times New Roman" w:hAnsiTheme="minorHAnsi" w:cstheme="minorHAnsi"/>
          <w:sz w:val="24"/>
          <w:szCs w:val="24"/>
        </w:rPr>
        <w:t>ACTIVITY</w:t>
      </w:r>
      <w:r w:rsidR="00280C6E" w:rsidRPr="006E1E28">
        <w:rPr>
          <w:rFonts w:asciiTheme="minorHAnsi" w:eastAsia="Times New Roman" w:hAnsiTheme="minorHAnsi" w:cstheme="minorHAnsi"/>
          <w:sz w:val="24"/>
          <w:szCs w:val="24"/>
        </w:rPr>
        <w:t xml:space="preserve">’ </w:t>
      </w:r>
      <w:r w:rsidR="00A05566" w:rsidRPr="006E1E28">
        <w:rPr>
          <w:rFonts w:asciiTheme="minorHAnsi" w:eastAsia="Times New Roman" w:hAnsiTheme="minorHAnsi" w:cstheme="minorHAnsi"/>
          <w:sz w:val="24"/>
          <w:szCs w:val="24"/>
        </w:rPr>
        <w:t xml:space="preserve">[lead partner: </w:t>
      </w:r>
      <w:r w:rsidR="00280C6E" w:rsidRPr="006E1E28">
        <w:rPr>
          <w:rFonts w:asciiTheme="minorHAnsi" w:eastAsia="Times New Roman" w:hAnsiTheme="minorHAnsi" w:cstheme="minorHAnsi"/>
          <w:sz w:val="24"/>
          <w:szCs w:val="24"/>
        </w:rPr>
        <w:t>NAME PARTNER</w:t>
      </w:r>
      <w:r w:rsidR="00A05566" w:rsidRPr="006E1E28">
        <w:rPr>
          <w:rFonts w:asciiTheme="minorHAnsi" w:eastAsia="Times New Roman" w:hAnsiTheme="minorHAnsi" w:cstheme="minorHAnsi"/>
          <w:sz w:val="24"/>
          <w:szCs w:val="24"/>
        </w:rPr>
        <w:t>]</w:t>
      </w:r>
    </w:p>
    <w:p w14:paraId="23DA9038" w14:textId="56EBE26D" w:rsidR="00280C6E" w:rsidRPr="006E1E28" w:rsidRDefault="00941572" w:rsidP="02B0D3FF">
      <w:pPr>
        <w:pStyle w:val="Lijstalinea"/>
        <w:numPr>
          <w:ilvl w:val="0"/>
          <w:numId w:val="17"/>
        </w:numPr>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Activity</w:t>
      </w:r>
      <w:r w:rsidR="00280C6E" w:rsidRPr="006E1E28">
        <w:rPr>
          <w:rFonts w:asciiTheme="minorHAnsi" w:eastAsia="Times New Roman" w:hAnsiTheme="minorHAnsi" w:cstheme="minorHAnsi"/>
          <w:sz w:val="24"/>
          <w:szCs w:val="24"/>
        </w:rPr>
        <w:t xml:space="preserve"> X ‘NAME </w:t>
      </w:r>
      <w:r w:rsidRPr="006E1E28">
        <w:rPr>
          <w:rFonts w:asciiTheme="minorHAnsi" w:eastAsia="Times New Roman" w:hAnsiTheme="minorHAnsi" w:cstheme="minorHAnsi"/>
          <w:sz w:val="24"/>
          <w:szCs w:val="24"/>
        </w:rPr>
        <w:t>ACTIVITY</w:t>
      </w:r>
      <w:r w:rsidR="00280C6E" w:rsidRPr="006E1E28">
        <w:rPr>
          <w:rFonts w:asciiTheme="minorHAnsi" w:eastAsia="Times New Roman" w:hAnsiTheme="minorHAnsi" w:cstheme="minorHAnsi"/>
          <w:sz w:val="24"/>
          <w:szCs w:val="24"/>
        </w:rPr>
        <w:t>’ [lead partner: NAME PARTNER]</w:t>
      </w:r>
    </w:p>
    <w:p w14:paraId="44DADA27" w14:textId="77777777" w:rsidR="00596C7F" w:rsidRPr="006E1E28" w:rsidRDefault="00596C7F" w:rsidP="00596C7F">
      <w:pPr>
        <w:pStyle w:val="Lijstalinea"/>
        <w:snapToGrid w:val="0"/>
        <w:spacing w:after="0" w:line="240" w:lineRule="auto"/>
        <w:ind w:left="1440"/>
        <w:jc w:val="both"/>
        <w:rPr>
          <w:rFonts w:asciiTheme="minorHAnsi" w:eastAsia="Times New Roman" w:hAnsiTheme="minorHAnsi" w:cstheme="minorHAnsi"/>
          <w:sz w:val="24"/>
          <w:szCs w:val="24"/>
        </w:rPr>
      </w:pPr>
    </w:p>
    <w:p w14:paraId="1AEFD207" w14:textId="77777777" w:rsidR="00A3228B" w:rsidRPr="006E1E28" w:rsidRDefault="00913905" w:rsidP="00A3228B">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partner organisation is responsible to communicate any foreseeable risks for the implementation of the project to the coordinator as soon as possible. </w:t>
      </w:r>
    </w:p>
    <w:p w14:paraId="7D59116F" w14:textId="77777777" w:rsidR="00976FC8" w:rsidRPr="006E1E28" w:rsidRDefault="00976FC8" w:rsidP="00A3228B">
      <w:pPr>
        <w:snapToGrid w:val="0"/>
        <w:spacing w:after="0" w:line="240" w:lineRule="auto"/>
        <w:jc w:val="both"/>
        <w:rPr>
          <w:rFonts w:asciiTheme="minorHAnsi" w:eastAsia="Times New Roman" w:hAnsiTheme="minorHAnsi" w:cstheme="minorHAnsi"/>
          <w:sz w:val="24"/>
          <w:szCs w:val="24"/>
        </w:rPr>
      </w:pPr>
    </w:p>
    <w:p w14:paraId="5CFEC6AF" w14:textId="77777777" w:rsidR="00A3228B" w:rsidRPr="006E1E28" w:rsidRDefault="00A3228B" w:rsidP="00A3228B">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coordinator and the partner </w:t>
      </w:r>
      <w:r w:rsidR="009B6611" w:rsidRPr="006E1E28">
        <w:rPr>
          <w:rFonts w:asciiTheme="minorHAnsi" w:eastAsia="Times New Roman" w:hAnsiTheme="minorHAnsi" w:cstheme="minorHAnsi"/>
          <w:sz w:val="24"/>
          <w:szCs w:val="24"/>
        </w:rPr>
        <w:t xml:space="preserve">organisation </w:t>
      </w:r>
      <w:r w:rsidRPr="006E1E28">
        <w:rPr>
          <w:rFonts w:asciiTheme="minorHAnsi" w:eastAsia="Times New Roman" w:hAnsiTheme="minorHAnsi" w:cstheme="minorHAnsi"/>
          <w:sz w:val="24"/>
          <w:szCs w:val="24"/>
        </w:rPr>
        <w:t xml:space="preserve">agree to use mediation as a conflict resolution mechanism if needed. The costs for the mediator will be covered by the resources allocated to management and shared equally by both parties. Both parties can initiate a mediation procedure. </w:t>
      </w:r>
    </w:p>
    <w:p w14:paraId="35190F0D" w14:textId="77777777" w:rsidR="00A3228B" w:rsidRPr="006E1E28" w:rsidRDefault="00A3228B" w:rsidP="00A3228B">
      <w:pPr>
        <w:pStyle w:val="Lijstalinea"/>
        <w:snapToGrid w:val="0"/>
        <w:spacing w:after="0" w:line="240" w:lineRule="auto"/>
        <w:ind w:left="360"/>
        <w:jc w:val="both"/>
        <w:rPr>
          <w:rFonts w:asciiTheme="minorHAnsi" w:eastAsia="Times New Roman" w:hAnsiTheme="minorHAnsi" w:cstheme="minorHAnsi"/>
          <w:sz w:val="24"/>
          <w:szCs w:val="24"/>
        </w:rPr>
      </w:pPr>
    </w:p>
    <w:p w14:paraId="1D6339A5" w14:textId="77777777" w:rsidR="00A3228B" w:rsidRPr="006E1E28" w:rsidRDefault="00A3228B" w:rsidP="00A3228B">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partner organisation will fulfil all the responsibilities regarding the payment of (income) taxes and the remittance of social benefits.</w:t>
      </w:r>
    </w:p>
    <w:p w14:paraId="02A73335" w14:textId="77777777" w:rsidR="00E57787" w:rsidRPr="006E1E28" w:rsidRDefault="00E57787" w:rsidP="00E57787">
      <w:pPr>
        <w:snapToGrid w:val="0"/>
        <w:spacing w:after="0" w:line="240" w:lineRule="auto"/>
        <w:jc w:val="both"/>
        <w:rPr>
          <w:rFonts w:asciiTheme="minorHAnsi" w:eastAsia="Times New Roman" w:hAnsiTheme="minorHAnsi" w:cstheme="minorHAnsi"/>
          <w:sz w:val="24"/>
          <w:szCs w:val="24"/>
        </w:rPr>
      </w:pPr>
    </w:p>
    <w:p w14:paraId="63641792" w14:textId="77777777" w:rsidR="00596C7F" w:rsidRPr="006E1E28" w:rsidRDefault="00596C7F"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Payment of funds and modalities</w:t>
      </w:r>
    </w:p>
    <w:p w14:paraId="77047A94" w14:textId="1EFED72E" w:rsidR="00F701E3" w:rsidRPr="006E1E28" w:rsidRDefault="00F701E3" w:rsidP="00973C4B">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total fund payable to the Partner are maximum €</w:t>
      </w:r>
      <w:r w:rsidR="00280C6E" w:rsidRPr="006E1E28">
        <w:rPr>
          <w:rFonts w:asciiTheme="minorHAnsi" w:eastAsia="Times New Roman" w:hAnsiTheme="minorHAnsi" w:cstheme="minorHAnsi"/>
          <w:sz w:val="24"/>
          <w:szCs w:val="24"/>
          <w:highlight w:val="yellow"/>
        </w:rPr>
        <w:t>XXXX</w:t>
      </w:r>
      <w:r w:rsidRPr="006E1E28">
        <w:rPr>
          <w:rFonts w:asciiTheme="minorHAnsi" w:eastAsia="Times New Roman" w:hAnsiTheme="minorHAnsi" w:cstheme="minorHAnsi"/>
          <w:sz w:val="24"/>
          <w:szCs w:val="24"/>
        </w:rPr>
        <w:t>.</w:t>
      </w:r>
      <w:r w:rsidR="009B4AE4" w:rsidRPr="006E1E28">
        <w:rPr>
          <w:rFonts w:asciiTheme="minorHAnsi" w:eastAsia="Times New Roman" w:hAnsiTheme="minorHAnsi" w:cstheme="minorHAnsi"/>
          <w:sz w:val="24"/>
          <w:szCs w:val="24"/>
        </w:rPr>
        <w:tab/>
      </w:r>
    </w:p>
    <w:p w14:paraId="01DF66F2" w14:textId="77777777" w:rsidR="00F701E3" w:rsidRDefault="00F701E3" w:rsidP="00073A73">
      <w:pPr>
        <w:pStyle w:val="Lijstalinea"/>
        <w:snapToGrid w:val="0"/>
        <w:spacing w:after="0" w:line="240" w:lineRule="auto"/>
        <w:ind w:left="360"/>
        <w:jc w:val="both"/>
        <w:rPr>
          <w:rFonts w:asciiTheme="minorHAnsi" w:eastAsia="Times New Roman" w:hAnsiTheme="minorHAnsi" w:cstheme="minorHAnsi"/>
          <w:sz w:val="24"/>
          <w:szCs w:val="24"/>
        </w:rPr>
      </w:pPr>
    </w:p>
    <w:p w14:paraId="45EFE570" w14:textId="58DFEEA2" w:rsidR="006E1E28" w:rsidRPr="006E1E28" w:rsidRDefault="006E1E28" w:rsidP="006E1E28">
      <w:pPr>
        <w:tabs>
          <w:tab w:val="left" w:pos="3122"/>
        </w:tabs>
      </w:pPr>
      <w:r>
        <w:tab/>
      </w:r>
    </w:p>
    <w:p w14:paraId="56E46EA4" w14:textId="7125976D" w:rsidR="00F701E3" w:rsidRPr="006E1E28" w:rsidRDefault="00F701E3" w:rsidP="00596C7F">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lastRenderedPageBreak/>
        <w:t xml:space="preserve">The grant takes the form of unit contributions and reimbursement of eligible costs actually incurred following the grant agreement. </w:t>
      </w:r>
    </w:p>
    <w:p w14:paraId="14757122" w14:textId="77777777" w:rsidR="00F701E3" w:rsidRPr="006E1E28" w:rsidRDefault="00F701E3" w:rsidP="00073A73">
      <w:pPr>
        <w:pStyle w:val="Lijstalinea"/>
        <w:snapToGrid w:val="0"/>
        <w:spacing w:after="0" w:line="240" w:lineRule="auto"/>
        <w:ind w:left="360"/>
        <w:jc w:val="both"/>
        <w:rPr>
          <w:rFonts w:asciiTheme="minorHAnsi" w:eastAsia="Times New Roman" w:hAnsiTheme="minorHAnsi" w:cstheme="minorHAnsi"/>
          <w:sz w:val="24"/>
          <w:szCs w:val="24"/>
        </w:rPr>
      </w:pPr>
    </w:p>
    <w:p w14:paraId="11E93966" w14:textId="69BB4337" w:rsidR="00596C7F" w:rsidRPr="006E1E28" w:rsidRDefault="00596C7F" w:rsidP="00596C7F">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overall budget and spending of the project will be under the control of </w:t>
      </w:r>
      <w:r w:rsidR="009B6611"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w:t>
      </w:r>
      <w:r w:rsidR="009B6611"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will transfer the funds to the </w:t>
      </w:r>
      <w:r w:rsidR="009B6611" w:rsidRPr="006E1E28">
        <w:rPr>
          <w:rFonts w:asciiTheme="minorHAnsi" w:eastAsia="Times New Roman" w:hAnsiTheme="minorHAnsi" w:cstheme="minorHAnsi"/>
          <w:sz w:val="24"/>
          <w:szCs w:val="24"/>
        </w:rPr>
        <w:t>partner organisation’s</w:t>
      </w:r>
      <w:r w:rsidRPr="006E1E28">
        <w:rPr>
          <w:rFonts w:asciiTheme="minorHAnsi" w:eastAsia="Times New Roman" w:hAnsiTheme="minorHAnsi" w:cstheme="minorHAnsi"/>
          <w:sz w:val="24"/>
          <w:szCs w:val="24"/>
        </w:rPr>
        <w:t xml:space="preserve"> account for eligible activities</w:t>
      </w:r>
      <w:r w:rsidR="004E08CA" w:rsidRPr="006E1E28">
        <w:rPr>
          <w:rFonts w:asciiTheme="minorHAnsi" w:eastAsia="Times New Roman" w:hAnsiTheme="minorHAnsi" w:cstheme="minorHAnsi"/>
          <w:sz w:val="24"/>
          <w:szCs w:val="24"/>
        </w:rPr>
        <w:t xml:space="preserve"> and shall not be unreasonably withheld</w:t>
      </w:r>
      <w:r w:rsidRPr="006E1E28">
        <w:rPr>
          <w:rFonts w:asciiTheme="minorHAnsi" w:eastAsia="Times New Roman" w:hAnsiTheme="minorHAnsi" w:cstheme="minorHAnsi"/>
          <w:sz w:val="24"/>
          <w:szCs w:val="24"/>
        </w:rPr>
        <w:t xml:space="preserve">. Eligible activities are those activities which fully comply with the </w:t>
      </w:r>
      <w:r w:rsidR="00A3228B" w:rsidRPr="006E1E28">
        <w:rPr>
          <w:rFonts w:asciiTheme="minorHAnsi" w:eastAsia="Times New Roman" w:hAnsiTheme="minorHAnsi" w:cstheme="minorHAnsi"/>
          <w:sz w:val="24"/>
          <w:szCs w:val="24"/>
        </w:rPr>
        <w:t>work plan</w:t>
      </w:r>
      <w:r w:rsidRPr="006E1E28">
        <w:rPr>
          <w:rFonts w:asciiTheme="minorHAnsi" w:eastAsia="Times New Roman" w:hAnsiTheme="minorHAnsi" w:cstheme="minorHAnsi"/>
          <w:sz w:val="24"/>
          <w:szCs w:val="24"/>
        </w:rPr>
        <w:t xml:space="preserve"> and are in accordance with the Grant Agreement and project performance. </w:t>
      </w:r>
    </w:p>
    <w:p w14:paraId="3B4BC41D" w14:textId="77777777" w:rsidR="00596C7F" w:rsidRPr="006E1E28" w:rsidRDefault="00596C7F" w:rsidP="00596C7F">
      <w:pPr>
        <w:spacing w:after="0" w:line="240" w:lineRule="auto"/>
        <w:jc w:val="both"/>
        <w:outlineLvl w:val="0"/>
        <w:rPr>
          <w:rFonts w:asciiTheme="minorHAnsi" w:hAnsiTheme="minorHAnsi" w:cstheme="minorHAnsi"/>
        </w:rPr>
      </w:pPr>
    </w:p>
    <w:p w14:paraId="64AF6001" w14:textId="77777777" w:rsidR="00596C7F" w:rsidRPr="006E1E28" w:rsidRDefault="00596C7F" w:rsidP="00A3228B">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funds to be paid to the Partner shall be transferred into the following institutional bank account: </w:t>
      </w:r>
    </w:p>
    <w:p w14:paraId="3702ED8A" w14:textId="77777777" w:rsidR="00A3228B" w:rsidRPr="006E1E28" w:rsidRDefault="00A3228B" w:rsidP="00A3228B">
      <w:pPr>
        <w:snapToGrid w:val="0"/>
        <w:spacing w:after="0" w:line="240" w:lineRule="auto"/>
        <w:jc w:val="both"/>
        <w:rPr>
          <w:rFonts w:asciiTheme="minorHAnsi" w:eastAsia="Times New Roman" w:hAnsiTheme="minorHAnsi" w:cstheme="minorHAnsi"/>
          <w:sz w:val="24"/>
          <w:szCs w:val="24"/>
        </w:rPr>
      </w:pPr>
    </w:p>
    <w:tbl>
      <w:tblPr>
        <w:tblW w:w="6801" w:type="dxa"/>
        <w:jc w:val="center"/>
        <w:tblCellMar>
          <w:left w:w="0" w:type="dxa"/>
          <w:right w:w="0" w:type="dxa"/>
        </w:tblCellMar>
        <w:tblLook w:val="04A0" w:firstRow="1" w:lastRow="0" w:firstColumn="1" w:lastColumn="0" w:noHBand="0" w:noVBand="1"/>
      </w:tblPr>
      <w:tblGrid>
        <w:gridCol w:w="1646"/>
        <w:gridCol w:w="611"/>
        <w:gridCol w:w="2873"/>
        <w:gridCol w:w="1385"/>
        <w:gridCol w:w="286"/>
      </w:tblGrid>
      <w:tr w:rsidR="00C74D92" w:rsidRPr="006E1E28" w14:paraId="4E3804D5" w14:textId="77777777" w:rsidTr="00C74D92">
        <w:trPr>
          <w:trHeight w:val="345"/>
          <w:jc w:val="center"/>
        </w:trPr>
        <w:tc>
          <w:tcPr>
            <w:tcW w:w="2257" w:type="dxa"/>
            <w:gridSpan w:val="2"/>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065FA58C"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Name of Bank</w:t>
            </w:r>
          </w:p>
        </w:tc>
        <w:tc>
          <w:tcPr>
            <w:tcW w:w="4258" w:type="dxa"/>
            <w:gridSpan w:val="2"/>
            <w:tcBorders>
              <w:top w:val="single" w:sz="8" w:space="0" w:color="auto"/>
              <w:left w:val="nil"/>
              <w:bottom w:val="nil"/>
              <w:right w:val="nil"/>
            </w:tcBorders>
            <w:noWrap/>
            <w:tcMar>
              <w:top w:w="0" w:type="dxa"/>
              <w:left w:w="108" w:type="dxa"/>
              <w:bottom w:w="0" w:type="dxa"/>
              <w:right w:w="108" w:type="dxa"/>
            </w:tcMar>
            <w:vAlign w:val="bottom"/>
            <w:hideMark/>
          </w:tcPr>
          <w:p w14:paraId="1E5E9A3E" w14:textId="62FF324F"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286"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E5000B6"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00C74D92" w:rsidRPr="006E1E28" w14:paraId="5F42D9FB" w14:textId="77777777" w:rsidTr="001A4DBC">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561E3A7E"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Address of Bank</w:t>
            </w:r>
          </w:p>
        </w:tc>
        <w:tc>
          <w:tcPr>
            <w:tcW w:w="4544" w:type="dxa"/>
            <w:gridSpan w:val="3"/>
            <w:tcBorders>
              <w:top w:val="nil"/>
              <w:left w:val="nil"/>
              <w:bottom w:val="nil"/>
              <w:right w:val="single" w:sz="8" w:space="0" w:color="000000"/>
            </w:tcBorders>
            <w:noWrap/>
            <w:tcMar>
              <w:top w:w="0" w:type="dxa"/>
              <w:left w:w="108" w:type="dxa"/>
              <w:bottom w:w="0" w:type="dxa"/>
              <w:right w:w="108" w:type="dxa"/>
            </w:tcMar>
            <w:vAlign w:val="bottom"/>
            <w:hideMark/>
          </w:tcPr>
          <w:p w14:paraId="60B6C8D1" w14:textId="2C31F757"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r>
      <w:tr w:rsidR="00C74D92" w:rsidRPr="006E1E28" w14:paraId="7EBFB7E1" w14:textId="77777777" w:rsidTr="00C74D92">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65DA1919"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Account Number</w:t>
            </w:r>
          </w:p>
        </w:tc>
        <w:tc>
          <w:tcPr>
            <w:tcW w:w="2873" w:type="dxa"/>
            <w:noWrap/>
            <w:tcMar>
              <w:top w:w="0" w:type="dxa"/>
              <w:left w:w="108" w:type="dxa"/>
              <w:bottom w:w="0" w:type="dxa"/>
              <w:right w:w="108" w:type="dxa"/>
            </w:tcMar>
            <w:vAlign w:val="bottom"/>
            <w:hideMark/>
          </w:tcPr>
          <w:p w14:paraId="7B01D3E8" w14:textId="2B2BC9DC"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1385" w:type="dxa"/>
            <w:noWrap/>
            <w:tcMar>
              <w:top w:w="0" w:type="dxa"/>
              <w:left w:w="108" w:type="dxa"/>
              <w:bottom w:w="0" w:type="dxa"/>
              <w:right w:w="108" w:type="dxa"/>
            </w:tcMar>
            <w:vAlign w:val="bottom"/>
            <w:hideMark/>
          </w:tcPr>
          <w:p w14:paraId="102B66D7" w14:textId="77777777" w:rsidR="00C74D92" w:rsidRPr="006E1E28" w:rsidRDefault="00C74D92" w:rsidP="001A4DBC">
            <w:pPr>
              <w:rPr>
                <w:rFonts w:asciiTheme="minorHAnsi" w:hAnsiTheme="minorHAnsi" w:cstheme="minorHAnsi"/>
                <w:lang w:val="en-US"/>
              </w:rPr>
            </w:pPr>
          </w:p>
        </w:tc>
        <w:tc>
          <w:tcPr>
            <w:tcW w:w="286" w:type="dxa"/>
            <w:tcBorders>
              <w:top w:val="nil"/>
              <w:left w:val="nil"/>
              <w:bottom w:val="nil"/>
              <w:right w:val="single" w:sz="8" w:space="0" w:color="auto"/>
            </w:tcBorders>
            <w:noWrap/>
            <w:tcMar>
              <w:top w:w="0" w:type="dxa"/>
              <w:left w:w="108" w:type="dxa"/>
              <w:bottom w:w="0" w:type="dxa"/>
              <w:right w:w="108" w:type="dxa"/>
            </w:tcMar>
            <w:vAlign w:val="bottom"/>
            <w:hideMark/>
          </w:tcPr>
          <w:p w14:paraId="6C150DCF"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00C74D92" w:rsidRPr="006E1E28" w14:paraId="40A509D8" w14:textId="77777777" w:rsidTr="001A4DBC">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1BFE3258"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Account Name</w:t>
            </w:r>
          </w:p>
        </w:tc>
        <w:tc>
          <w:tcPr>
            <w:tcW w:w="4544" w:type="dxa"/>
            <w:gridSpan w:val="3"/>
            <w:tcBorders>
              <w:top w:val="nil"/>
              <w:left w:val="nil"/>
              <w:bottom w:val="nil"/>
              <w:right w:val="single" w:sz="8" w:space="0" w:color="000000"/>
            </w:tcBorders>
            <w:noWrap/>
            <w:tcMar>
              <w:top w:w="0" w:type="dxa"/>
              <w:left w:w="108" w:type="dxa"/>
              <w:bottom w:w="0" w:type="dxa"/>
              <w:right w:w="108" w:type="dxa"/>
            </w:tcMar>
            <w:vAlign w:val="bottom"/>
            <w:hideMark/>
          </w:tcPr>
          <w:p w14:paraId="01DE1A56" w14:textId="183DEFBC"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r>
      <w:tr w:rsidR="00C74D92" w:rsidRPr="006E1E28" w14:paraId="402400F0" w14:textId="77777777" w:rsidTr="00C74D92">
        <w:trPr>
          <w:trHeight w:val="379"/>
          <w:jc w:val="center"/>
        </w:trPr>
        <w:tc>
          <w:tcPr>
            <w:tcW w:w="2257" w:type="dxa"/>
            <w:gridSpan w:val="2"/>
            <w:tcBorders>
              <w:top w:val="nil"/>
              <w:left w:val="single" w:sz="8" w:space="0" w:color="auto"/>
              <w:right w:val="nil"/>
            </w:tcBorders>
            <w:noWrap/>
            <w:tcMar>
              <w:top w:w="0" w:type="dxa"/>
              <w:left w:w="108" w:type="dxa"/>
              <w:bottom w:w="0" w:type="dxa"/>
              <w:right w:w="108" w:type="dxa"/>
            </w:tcMar>
            <w:vAlign w:val="bottom"/>
            <w:hideMark/>
          </w:tcPr>
          <w:p w14:paraId="16776A95"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SWIFT Code/BIC</w:t>
            </w:r>
          </w:p>
        </w:tc>
        <w:tc>
          <w:tcPr>
            <w:tcW w:w="2873" w:type="dxa"/>
            <w:noWrap/>
            <w:tcMar>
              <w:top w:w="0" w:type="dxa"/>
              <w:left w:w="108" w:type="dxa"/>
              <w:bottom w:w="0" w:type="dxa"/>
              <w:right w:w="108" w:type="dxa"/>
            </w:tcMar>
            <w:vAlign w:val="bottom"/>
            <w:hideMark/>
          </w:tcPr>
          <w:p w14:paraId="7E4088B4" w14:textId="78073F64"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1385" w:type="dxa"/>
            <w:noWrap/>
            <w:tcMar>
              <w:top w:w="0" w:type="dxa"/>
              <w:left w:w="108" w:type="dxa"/>
              <w:bottom w:w="0" w:type="dxa"/>
              <w:right w:w="108" w:type="dxa"/>
            </w:tcMar>
            <w:vAlign w:val="bottom"/>
            <w:hideMark/>
          </w:tcPr>
          <w:p w14:paraId="0CC95289" w14:textId="77777777" w:rsidR="00C74D92" w:rsidRPr="006E1E28" w:rsidRDefault="00C74D92" w:rsidP="001A4DBC">
            <w:pPr>
              <w:rPr>
                <w:rFonts w:asciiTheme="minorHAnsi" w:hAnsiTheme="minorHAnsi" w:cstheme="minorHAnsi"/>
                <w:lang w:val="en-US"/>
              </w:rPr>
            </w:pPr>
          </w:p>
        </w:tc>
        <w:tc>
          <w:tcPr>
            <w:tcW w:w="286" w:type="dxa"/>
            <w:tcBorders>
              <w:top w:val="nil"/>
              <w:left w:val="nil"/>
              <w:right w:val="single" w:sz="8" w:space="0" w:color="auto"/>
            </w:tcBorders>
            <w:noWrap/>
            <w:tcMar>
              <w:top w:w="0" w:type="dxa"/>
              <w:left w:w="108" w:type="dxa"/>
              <w:bottom w:w="0" w:type="dxa"/>
              <w:right w:w="108" w:type="dxa"/>
            </w:tcMar>
            <w:vAlign w:val="bottom"/>
            <w:hideMark/>
          </w:tcPr>
          <w:p w14:paraId="22701009"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00C74D92" w:rsidRPr="006E1E28" w14:paraId="366DD1A4" w14:textId="77777777" w:rsidTr="00C74D92">
        <w:trPr>
          <w:trHeight w:val="396"/>
          <w:jc w:val="center"/>
        </w:trPr>
        <w:tc>
          <w:tcPr>
            <w:tcW w:w="164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044BE98"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IBAN</w:t>
            </w:r>
          </w:p>
        </w:tc>
        <w:tc>
          <w:tcPr>
            <w:tcW w:w="611" w:type="dxa"/>
            <w:tcBorders>
              <w:bottom w:val="single" w:sz="8" w:space="0" w:color="auto"/>
            </w:tcBorders>
            <w:noWrap/>
            <w:tcMar>
              <w:top w:w="0" w:type="dxa"/>
              <w:left w:w="108" w:type="dxa"/>
              <w:bottom w:w="0" w:type="dxa"/>
              <w:right w:w="108" w:type="dxa"/>
            </w:tcMar>
            <w:vAlign w:val="bottom"/>
            <w:hideMark/>
          </w:tcPr>
          <w:p w14:paraId="2850AB08" w14:textId="77777777" w:rsidR="00C74D92" w:rsidRPr="006E1E28" w:rsidRDefault="00C74D92"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 </w:t>
            </w:r>
          </w:p>
        </w:tc>
        <w:tc>
          <w:tcPr>
            <w:tcW w:w="4258" w:type="dxa"/>
            <w:gridSpan w:val="2"/>
            <w:tcBorders>
              <w:bottom w:val="single" w:sz="8" w:space="0" w:color="auto"/>
            </w:tcBorders>
            <w:noWrap/>
            <w:tcMar>
              <w:top w:w="0" w:type="dxa"/>
              <w:left w:w="108" w:type="dxa"/>
              <w:bottom w:w="0" w:type="dxa"/>
              <w:right w:w="108" w:type="dxa"/>
            </w:tcMar>
            <w:vAlign w:val="bottom"/>
            <w:hideMark/>
          </w:tcPr>
          <w:p w14:paraId="39BE1544" w14:textId="0DED6D9D" w:rsidR="00C74D92" w:rsidRPr="006E1E28" w:rsidRDefault="00280C6E" w:rsidP="00280C6E">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2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2B6DB"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bl>
    <w:p w14:paraId="2E105181" w14:textId="77777777" w:rsidR="00A3228B" w:rsidRPr="006E1E28" w:rsidRDefault="00A3228B" w:rsidP="00596C7F">
      <w:pPr>
        <w:spacing w:after="0" w:line="240" w:lineRule="auto"/>
        <w:jc w:val="both"/>
        <w:outlineLvl w:val="0"/>
        <w:rPr>
          <w:rFonts w:asciiTheme="minorHAnsi" w:hAnsiTheme="minorHAnsi" w:cstheme="minorHAnsi"/>
        </w:rPr>
      </w:pPr>
    </w:p>
    <w:p w14:paraId="43137BEF" w14:textId="7E29AD92" w:rsidR="0074434B" w:rsidRPr="006E1E28" w:rsidRDefault="00D86BF0" w:rsidP="00E242EA">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w:t>
      </w:r>
      <w:r w:rsidR="00E57787" w:rsidRPr="006E1E28">
        <w:rPr>
          <w:rFonts w:asciiTheme="minorHAnsi" w:eastAsia="Times New Roman" w:hAnsiTheme="minorHAnsi" w:cstheme="minorHAnsi"/>
          <w:sz w:val="24"/>
          <w:szCs w:val="24"/>
        </w:rPr>
        <w:t xml:space="preserve"> coordinator will pay the </w:t>
      </w:r>
      <w:r w:rsidR="00E0278A" w:rsidRPr="006E1E28">
        <w:rPr>
          <w:rFonts w:asciiTheme="minorHAnsi" w:eastAsia="Times New Roman" w:hAnsiTheme="minorHAnsi" w:cstheme="minorHAnsi"/>
          <w:sz w:val="24"/>
          <w:szCs w:val="24"/>
        </w:rPr>
        <w:t>grant</w:t>
      </w:r>
      <w:r w:rsidR="009648DC" w:rsidRPr="006E1E28">
        <w:rPr>
          <w:rFonts w:asciiTheme="minorHAnsi" w:eastAsia="Times New Roman" w:hAnsiTheme="minorHAnsi" w:cstheme="minorHAnsi"/>
          <w:sz w:val="24"/>
          <w:szCs w:val="24"/>
        </w:rPr>
        <w:t xml:space="preserve"> totalling EUR </w:t>
      </w:r>
      <w:r w:rsidR="00280C6E" w:rsidRPr="006E1E28">
        <w:rPr>
          <w:rFonts w:asciiTheme="minorHAnsi" w:eastAsia="Times New Roman" w:hAnsiTheme="minorHAnsi" w:cstheme="minorHAnsi"/>
          <w:sz w:val="24"/>
          <w:szCs w:val="24"/>
          <w:highlight w:val="yellow"/>
        </w:rPr>
        <w:t>XXXX</w:t>
      </w:r>
      <w:r w:rsidR="00E57787" w:rsidRPr="006E1E28">
        <w:rPr>
          <w:rFonts w:asciiTheme="minorHAnsi" w:eastAsia="Times New Roman" w:hAnsiTheme="minorHAnsi" w:cstheme="minorHAnsi"/>
          <w:sz w:val="24"/>
          <w:szCs w:val="24"/>
        </w:rPr>
        <w:t xml:space="preserve"> in </w:t>
      </w:r>
      <w:r w:rsidR="00547A52" w:rsidRPr="006E1E28">
        <w:rPr>
          <w:rFonts w:asciiTheme="minorHAnsi" w:eastAsia="Times New Roman" w:hAnsiTheme="minorHAnsi" w:cstheme="minorHAnsi"/>
          <w:sz w:val="24"/>
          <w:szCs w:val="24"/>
        </w:rPr>
        <w:t>tranches</w:t>
      </w:r>
      <w:r w:rsidR="0074434B" w:rsidRPr="006E1E28">
        <w:rPr>
          <w:rFonts w:asciiTheme="minorHAnsi" w:eastAsia="Times New Roman" w:hAnsiTheme="minorHAnsi" w:cstheme="minorHAnsi"/>
          <w:sz w:val="24"/>
          <w:szCs w:val="24"/>
        </w:rPr>
        <w:t xml:space="preserve">. The final </w:t>
      </w:r>
      <w:r w:rsidR="00547A52" w:rsidRPr="006E1E28">
        <w:rPr>
          <w:rFonts w:asciiTheme="minorHAnsi" w:eastAsia="Times New Roman" w:hAnsiTheme="minorHAnsi" w:cstheme="minorHAnsi"/>
          <w:sz w:val="24"/>
          <w:szCs w:val="24"/>
        </w:rPr>
        <w:t>tranche</w:t>
      </w:r>
      <w:r w:rsidR="0074434B" w:rsidRPr="006E1E28">
        <w:rPr>
          <w:rFonts w:asciiTheme="minorHAnsi" w:eastAsia="Times New Roman" w:hAnsiTheme="minorHAnsi" w:cstheme="minorHAnsi"/>
          <w:sz w:val="24"/>
          <w:szCs w:val="24"/>
        </w:rPr>
        <w:t xml:space="preserve"> will be paid after the project finishe</w:t>
      </w:r>
      <w:r w:rsidR="00044415" w:rsidRPr="006E1E28">
        <w:rPr>
          <w:rFonts w:asciiTheme="minorHAnsi" w:eastAsia="Times New Roman" w:hAnsiTheme="minorHAnsi" w:cstheme="minorHAnsi"/>
          <w:sz w:val="24"/>
          <w:szCs w:val="24"/>
        </w:rPr>
        <w:t>s</w:t>
      </w:r>
      <w:r w:rsidR="0074434B" w:rsidRPr="006E1E28">
        <w:rPr>
          <w:rFonts w:asciiTheme="minorHAnsi" w:eastAsia="Times New Roman" w:hAnsiTheme="minorHAnsi" w:cstheme="minorHAnsi"/>
          <w:sz w:val="24"/>
          <w:szCs w:val="24"/>
        </w:rPr>
        <w:t xml:space="preserve">, after the coordinator has received the final </w:t>
      </w:r>
      <w:r w:rsidR="00465706" w:rsidRPr="006E1E28">
        <w:rPr>
          <w:rFonts w:asciiTheme="minorHAnsi" w:eastAsia="Times New Roman" w:hAnsiTheme="minorHAnsi" w:cstheme="minorHAnsi"/>
          <w:sz w:val="24"/>
          <w:szCs w:val="24"/>
        </w:rPr>
        <w:t>tranche</w:t>
      </w:r>
      <w:r w:rsidR="0074434B" w:rsidRPr="006E1E28">
        <w:rPr>
          <w:rFonts w:asciiTheme="minorHAnsi" w:eastAsia="Times New Roman" w:hAnsiTheme="minorHAnsi" w:cstheme="minorHAnsi"/>
          <w:sz w:val="24"/>
          <w:szCs w:val="24"/>
        </w:rPr>
        <w:t xml:space="preserve"> from the national agency. The partner </w:t>
      </w:r>
      <w:r w:rsidR="009B6611" w:rsidRPr="006E1E28">
        <w:rPr>
          <w:rFonts w:asciiTheme="minorHAnsi" w:eastAsia="Times New Roman" w:hAnsiTheme="minorHAnsi" w:cstheme="minorHAnsi"/>
          <w:sz w:val="24"/>
          <w:szCs w:val="24"/>
        </w:rPr>
        <w:t>receives funding</w:t>
      </w:r>
      <w:r w:rsidR="0074434B" w:rsidRPr="006E1E28">
        <w:rPr>
          <w:rFonts w:asciiTheme="minorHAnsi" w:eastAsia="Times New Roman" w:hAnsiTheme="minorHAnsi" w:cstheme="minorHAnsi"/>
          <w:sz w:val="24"/>
          <w:szCs w:val="24"/>
        </w:rPr>
        <w:t xml:space="preserve"> for the following </w:t>
      </w:r>
      <w:r w:rsidR="00465706" w:rsidRPr="006E1E28">
        <w:rPr>
          <w:rFonts w:asciiTheme="minorHAnsi" w:eastAsia="Times New Roman" w:hAnsiTheme="minorHAnsi" w:cstheme="minorHAnsi"/>
          <w:sz w:val="24"/>
          <w:szCs w:val="24"/>
        </w:rPr>
        <w:t>activities</w:t>
      </w:r>
      <w:r w:rsidR="004F144D" w:rsidRPr="006E1E28">
        <w:rPr>
          <w:rFonts w:asciiTheme="minorHAnsi" w:eastAsia="Times New Roman" w:hAnsiTheme="minorHAnsi" w:cstheme="minorHAnsi"/>
          <w:sz w:val="24"/>
          <w:szCs w:val="24"/>
        </w:rPr>
        <w:t xml:space="preserve"> (total </w:t>
      </w:r>
      <w:r w:rsidR="00280C6E" w:rsidRPr="006E1E28">
        <w:rPr>
          <w:rFonts w:asciiTheme="minorHAnsi" w:eastAsia="Times New Roman" w:hAnsiTheme="minorHAnsi" w:cstheme="minorHAnsi"/>
          <w:sz w:val="24"/>
          <w:szCs w:val="24"/>
          <w:highlight w:val="yellow"/>
        </w:rPr>
        <w:t>XX</w:t>
      </w:r>
      <w:r w:rsidR="004F144D" w:rsidRPr="006E1E28">
        <w:rPr>
          <w:rFonts w:asciiTheme="minorHAnsi" w:eastAsia="Times New Roman" w:hAnsiTheme="minorHAnsi" w:cstheme="minorHAnsi"/>
          <w:sz w:val="24"/>
          <w:szCs w:val="24"/>
        </w:rPr>
        <w:t xml:space="preserve"> days -  EUR </w:t>
      </w:r>
      <w:r w:rsidR="00280C6E" w:rsidRPr="006E1E28">
        <w:rPr>
          <w:rFonts w:asciiTheme="minorHAnsi" w:eastAsia="Times New Roman" w:hAnsiTheme="minorHAnsi" w:cstheme="minorHAnsi"/>
          <w:sz w:val="24"/>
          <w:szCs w:val="24"/>
          <w:highlight w:val="yellow"/>
        </w:rPr>
        <w:t>XXXX</w:t>
      </w:r>
      <w:r w:rsidR="004F144D" w:rsidRPr="006E1E28">
        <w:rPr>
          <w:rFonts w:asciiTheme="minorHAnsi" w:eastAsia="Times New Roman" w:hAnsiTheme="minorHAnsi" w:cstheme="minorHAnsi"/>
          <w:sz w:val="24"/>
          <w:szCs w:val="24"/>
        </w:rPr>
        <w:t>)</w:t>
      </w:r>
      <w:r w:rsidR="0074434B" w:rsidRPr="006E1E28">
        <w:rPr>
          <w:rFonts w:asciiTheme="minorHAnsi" w:eastAsia="Times New Roman" w:hAnsiTheme="minorHAnsi" w:cstheme="minorHAnsi"/>
          <w:sz w:val="24"/>
          <w:szCs w:val="24"/>
        </w:rPr>
        <w:t>:</w:t>
      </w:r>
    </w:p>
    <w:p w14:paraId="5D8650E5" w14:textId="77777777" w:rsidR="0074434B" w:rsidRPr="006E1E28" w:rsidRDefault="0074434B" w:rsidP="0074434B">
      <w:pPr>
        <w:pStyle w:val="Lijstalinea"/>
        <w:rPr>
          <w:rFonts w:asciiTheme="minorHAnsi" w:eastAsia="Times New Roman" w:hAnsiTheme="minorHAnsi" w:cstheme="minorHAnsi"/>
          <w:sz w:val="24"/>
          <w:szCs w:val="24"/>
        </w:rPr>
      </w:pPr>
    </w:p>
    <w:p w14:paraId="04DA4F91" w14:textId="128E2503" w:rsidR="0074434B" w:rsidRPr="006E1E28" w:rsidRDefault="00280C6E" w:rsidP="02B0D3FF">
      <w:pPr>
        <w:pStyle w:val="Lijstalinea"/>
        <w:numPr>
          <w:ilvl w:val="0"/>
          <w:numId w:val="20"/>
        </w:numPr>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OX ‘NAME </w:t>
      </w:r>
      <w:r w:rsidR="00465706" w:rsidRPr="006E1E28">
        <w:rPr>
          <w:rFonts w:asciiTheme="minorHAnsi" w:eastAsia="Times New Roman" w:hAnsiTheme="minorHAnsi" w:cstheme="minorHAnsi"/>
          <w:sz w:val="24"/>
          <w:szCs w:val="24"/>
        </w:rPr>
        <w:t>ACTIVITY</w:t>
      </w:r>
      <w:r w:rsidRPr="006E1E28">
        <w:rPr>
          <w:rFonts w:asciiTheme="minorHAnsi" w:eastAsia="Times New Roman" w:hAnsiTheme="minorHAnsi" w:cstheme="minorHAnsi"/>
          <w:sz w:val="24"/>
          <w:szCs w:val="24"/>
        </w:rPr>
        <w:t>’ (X</w:t>
      </w:r>
      <w:r w:rsidR="00F17286" w:rsidRPr="006E1E28">
        <w:rPr>
          <w:rFonts w:asciiTheme="minorHAnsi" w:eastAsia="Times New Roman" w:hAnsiTheme="minorHAnsi" w:cstheme="minorHAnsi"/>
          <w:sz w:val="24"/>
          <w:szCs w:val="24"/>
        </w:rPr>
        <w:t xml:space="preserve"> </w:t>
      </w:r>
      <w:r w:rsidR="0074434B" w:rsidRPr="006E1E28">
        <w:rPr>
          <w:rFonts w:asciiTheme="minorHAnsi" w:eastAsia="Times New Roman" w:hAnsiTheme="minorHAnsi" w:cstheme="minorHAnsi"/>
          <w:sz w:val="24"/>
          <w:szCs w:val="24"/>
        </w:rPr>
        <w:t xml:space="preserve">days - EUR </w:t>
      </w:r>
      <w:r w:rsidRPr="006E1E28">
        <w:rPr>
          <w:rFonts w:asciiTheme="minorHAnsi" w:eastAsia="Times New Roman" w:hAnsiTheme="minorHAnsi" w:cstheme="minorHAnsi"/>
          <w:sz w:val="24"/>
          <w:szCs w:val="24"/>
        </w:rPr>
        <w:t>XXX</w:t>
      </w:r>
      <w:r w:rsidR="0074434B" w:rsidRPr="006E1E28">
        <w:rPr>
          <w:rFonts w:asciiTheme="minorHAnsi" w:eastAsia="Times New Roman" w:hAnsiTheme="minorHAnsi" w:cstheme="minorHAnsi"/>
          <w:sz w:val="24"/>
          <w:szCs w:val="24"/>
        </w:rPr>
        <w:t>)</w:t>
      </w:r>
    </w:p>
    <w:p w14:paraId="462B1025" w14:textId="6CA2DBAC" w:rsidR="00E0278A" w:rsidRPr="006E1E28" w:rsidRDefault="00280C6E" w:rsidP="02B0D3FF">
      <w:pPr>
        <w:pStyle w:val="Lijstalinea"/>
        <w:numPr>
          <w:ilvl w:val="0"/>
          <w:numId w:val="20"/>
        </w:numPr>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OX ‘NAME </w:t>
      </w:r>
      <w:r w:rsidR="00465706" w:rsidRPr="006E1E28">
        <w:rPr>
          <w:rFonts w:asciiTheme="minorHAnsi" w:eastAsia="Times New Roman" w:hAnsiTheme="minorHAnsi" w:cstheme="minorHAnsi"/>
          <w:sz w:val="24"/>
          <w:szCs w:val="24"/>
        </w:rPr>
        <w:t>ACTIVITY</w:t>
      </w:r>
      <w:r w:rsidRPr="006E1E28">
        <w:rPr>
          <w:rFonts w:asciiTheme="minorHAnsi" w:eastAsia="Times New Roman" w:hAnsiTheme="minorHAnsi" w:cstheme="minorHAnsi"/>
          <w:sz w:val="24"/>
          <w:szCs w:val="24"/>
        </w:rPr>
        <w:t>’ (X days - EUR XXX)</w:t>
      </w:r>
    </w:p>
    <w:p w14:paraId="7D172432" w14:textId="7D098EFF" w:rsidR="0074434B" w:rsidRPr="006E1E28" w:rsidRDefault="00280C6E" w:rsidP="02B0D3FF">
      <w:pPr>
        <w:pStyle w:val="Lijstalinea"/>
        <w:numPr>
          <w:ilvl w:val="0"/>
          <w:numId w:val="20"/>
        </w:numPr>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OX ‘NAME </w:t>
      </w:r>
      <w:r w:rsidR="00465706" w:rsidRPr="006E1E28">
        <w:rPr>
          <w:rFonts w:asciiTheme="minorHAnsi" w:eastAsia="Times New Roman" w:hAnsiTheme="minorHAnsi" w:cstheme="minorHAnsi"/>
          <w:sz w:val="24"/>
          <w:szCs w:val="24"/>
        </w:rPr>
        <w:t>ACTIVITY</w:t>
      </w:r>
      <w:r w:rsidRPr="006E1E28">
        <w:rPr>
          <w:rFonts w:asciiTheme="minorHAnsi" w:eastAsia="Times New Roman" w:hAnsiTheme="minorHAnsi" w:cstheme="minorHAnsi"/>
          <w:sz w:val="24"/>
          <w:szCs w:val="24"/>
        </w:rPr>
        <w:t>’ (X days - EUR XXX)</w:t>
      </w:r>
    </w:p>
    <w:p w14:paraId="7BD47A50" w14:textId="03239D45" w:rsidR="00C92164" w:rsidRPr="006E1E28" w:rsidRDefault="00280C6E" w:rsidP="02B0D3FF">
      <w:pPr>
        <w:pStyle w:val="Lijstalinea"/>
        <w:numPr>
          <w:ilvl w:val="0"/>
          <w:numId w:val="20"/>
        </w:numPr>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OX ‘NAME </w:t>
      </w:r>
      <w:r w:rsidR="00465706" w:rsidRPr="006E1E28">
        <w:rPr>
          <w:rFonts w:asciiTheme="minorHAnsi" w:eastAsia="Times New Roman" w:hAnsiTheme="minorHAnsi" w:cstheme="minorHAnsi"/>
          <w:sz w:val="24"/>
          <w:szCs w:val="24"/>
        </w:rPr>
        <w:t>ACTIVITY</w:t>
      </w:r>
      <w:r w:rsidRPr="006E1E28">
        <w:rPr>
          <w:rFonts w:asciiTheme="minorHAnsi" w:eastAsia="Times New Roman" w:hAnsiTheme="minorHAnsi" w:cstheme="minorHAnsi"/>
          <w:sz w:val="24"/>
          <w:szCs w:val="24"/>
        </w:rPr>
        <w:t>’ (X days - EUR XXX)</w:t>
      </w:r>
    </w:p>
    <w:p w14:paraId="21653B7C" w14:textId="77777777" w:rsidR="009B6611" w:rsidRPr="006E1E28" w:rsidRDefault="009B6611" w:rsidP="009B6611">
      <w:pPr>
        <w:snapToGrid w:val="0"/>
        <w:spacing w:after="0" w:line="240" w:lineRule="auto"/>
        <w:ind w:left="360"/>
        <w:jc w:val="both"/>
        <w:rPr>
          <w:rFonts w:asciiTheme="minorHAnsi" w:eastAsia="Times New Roman" w:hAnsiTheme="minorHAnsi" w:cstheme="minorHAnsi"/>
          <w:sz w:val="24"/>
          <w:szCs w:val="24"/>
        </w:rPr>
      </w:pPr>
    </w:p>
    <w:p w14:paraId="43A7D798" w14:textId="43E6E125" w:rsidR="009B6611" w:rsidRPr="006E1E28" w:rsidRDefault="009B6611" w:rsidP="009B6611">
      <w:pPr>
        <w:pStyle w:val="Plattetekstinspringen2"/>
        <w:shd w:val="clear" w:color="auto" w:fill="C2D69B"/>
        <w:ind w:firstLine="0"/>
        <w:rPr>
          <w:rFonts w:asciiTheme="minorHAnsi" w:hAnsiTheme="minorHAnsi" w:cstheme="minorHAnsi"/>
          <w:b/>
          <w:bCs/>
          <w:sz w:val="18"/>
          <w:szCs w:val="18"/>
        </w:rPr>
      </w:pPr>
      <w:r w:rsidRPr="006E1E28">
        <w:rPr>
          <w:rFonts w:asciiTheme="minorHAnsi" w:hAnsiTheme="minorHAnsi" w:cstheme="minorHAnsi"/>
          <w:b/>
          <w:bCs/>
          <w:sz w:val="18"/>
          <w:szCs w:val="18"/>
        </w:rPr>
        <w:t>Table 1: distribution tranches from coordinator to partner organisation</w:t>
      </w:r>
    </w:p>
    <w:tbl>
      <w:tblPr>
        <w:tblStyle w:val="Tabelraster"/>
        <w:tblW w:w="8820" w:type="dxa"/>
        <w:tblInd w:w="360" w:type="dxa"/>
        <w:tblLayout w:type="fixed"/>
        <w:tblLook w:val="04A0" w:firstRow="1" w:lastRow="0" w:firstColumn="1" w:lastColumn="0" w:noHBand="0" w:noVBand="1"/>
      </w:tblPr>
      <w:tblGrid>
        <w:gridCol w:w="1591"/>
        <w:gridCol w:w="3424"/>
        <w:gridCol w:w="2104"/>
        <w:gridCol w:w="1701"/>
      </w:tblGrid>
      <w:tr w:rsidR="009648DC" w:rsidRPr="006E1E28" w14:paraId="78732003" w14:textId="77777777" w:rsidTr="009648DC">
        <w:tc>
          <w:tcPr>
            <w:tcW w:w="1591" w:type="dxa"/>
          </w:tcPr>
          <w:p w14:paraId="1906AA01" w14:textId="5AA22D2E"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 xml:space="preserve">Timeline for transfer of </w:t>
            </w:r>
            <w:r w:rsidR="00465706" w:rsidRPr="006E1E28">
              <w:rPr>
                <w:rFonts w:asciiTheme="minorHAnsi" w:eastAsia="Times New Roman" w:hAnsiTheme="minorHAnsi" w:cstheme="minorHAnsi"/>
                <w:i/>
                <w:sz w:val="24"/>
                <w:szCs w:val="24"/>
              </w:rPr>
              <w:t>tranches</w:t>
            </w:r>
          </w:p>
        </w:tc>
        <w:tc>
          <w:tcPr>
            <w:tcW w:w="3424" w:type="dxa"/>
          </w:tcPr>
          <w:p w14:paraId="2FB49C4A" w14:textId="77777777"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Actions</w:t>
            </w:r>
          </w:p>
        </w:tc>
        <w:tc>
          <w:tcPr>
            <w:tcW w:w="2104" w:type="dxa"/>
          </w:tcPr>
          <w:p w14:paraId="3EDC9800" w14:textId="77777777"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Partner Timeline: delivery due by</w:t>
            </w:r>
          </w:p>
        </w:tc>
        <w:tc>
          <w:tcPr>
            <w:tcW w:w="1701" w:type="dxa"/>
          </w:tcPr>
          <w:p w14:paraId="2FC01F07" w14:textId="77777777"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TOTAL EURO</w:t>
            </w:r>
          </w:p>
        </w:tc>
      </w:tr>
      <w:tr w:rsidR="009648DC" w:rsidRPr="006E1E28" w14:paraId="0C9D4B86" w14:textId="77777777" w:rsidTr="009648DC">
        <w:tc>
          <w:tcPr>
            <w:tcW w:w="1591" w:type="dxa"/>
          </w:tcPr>
          <w:p w14:paraId="73A01670" w14:textId="64C776D8" w:rsidR="009648DC" w:rsidRPr="006E1E28" w:rsidRDefault="009648DC" w:rsidP="009648DC">
            <w:pPr>
              <w:snapToGrid w:val="0"/>
              <w:spacing w:after="0" w:line="240" w:lineRule="auto"/>
              <w:rPr>
                <w:rFonts w:asciiTheme="minorHAnsi" w:eastAsia="Times New Roman" w:hAnsiTheme="minorHAnsi" w:cstheme="minorHAnsi"/>
                <w:szCs w:val="24"/>
              </w:rPr>
            </w:pPr>
          </w:p>
        </w:tc>
        <w:tc>
          <w:tcPr>
            <w:tcW w:w="3424" w:type="dxa"/>
          </w:tcPr>
          <w:p w14:paraId="5F89B08F" w14:textId="4C945035" w:rsidR="009648DC" w:rsidRPr="006E1E28" w:rsidRDefault="009648DC" w:rsidP="009B6611">
            <w:pPr>
              <w:snapToGrid w:val="0"/>
              <w:spacing w:after="0" w:line="240" w:lineRule="auto"/>
              <w:rPr>
                <w:rFonts w:asciiTheme="minorHAnsi" w:eastAsia="Times New Roman" w:hAnsiTheme="minorHAnsi" w:cstheme="minorHAnsi"/>
                <w:szCs w:val="24"/>
              </w:rPr>
            </w:pPr>
            <w:r w:rsidRPr="006E1E28">
              <w:rPr>
                <w:rFonts w:asciiTheme="minorHAnsi" w:eastAsia="Times New Roman" w:hAnsiTheme="minorHAnsi" w:cstheme="minorHAnsi"/>
                <w:szCs w:val="24"/>
              </w:rPr>
              <w:t xml:space="preserve">First </w:t>
            </w:r>
            <w:r w:rsidR="00465706" w:rsidRPr="006E1E28">
              <w:rPr>
                <w:rFonts w:asciiTheme="minorHAnsi" w:eastAsia="Times New Roman" w:hAnsiTheme="minorHAnsi" w:cstheme="minorHAnsi"/>
                <w:szCs w:val="24"/>
              </w:rPr>
              <w:t>tranche</w:t>
            </w:r>
          </w:p>
        </w:tc>
        <w:tc>
          <w:tcPr>
            <w:tcW w:w="2104" w:type="dxa"/>
          </w:tcPr>
          <w:p w14:paraId="4047511D" w14:textId="0DD842DD" w:rsidR="009648DC" w:rsidRPr="006E1E28" w:rsidRDefault="009648DC" w:rsidP="009B6611">
            <w:pPr>
              <w:snapToGrid w:val="0"/>
              <w:spacing w:after="0" w:line="240" w:lineRule="auto"/>
              <w:rPr>
                <w:rFonts w:asciiTheme="minorHAnsi" w:eastAsia="Times New Roman" w:hAnsiTheme="minorHAnsi" w:cstheme="minorHAnsi"/>
                <w:szCs w:val="24"/>
              </w:rPr>
            </w:pPr>
          </w:p>
        </w:tc>
        <w:tc>
          <w:tcPr>
            <w:tcW w:w="1701" w:type="dxa"/>
          </w:tcPr>
          <w:p w14:paraId="0AFFA659" w14:textId="63019605" w:rsidR="009648DC" w:rsidRPr="006E1E28" w:rsidRDefault="00280C6E" w:rsidP="009B6611">
            <w:pPr>
              <w:snapToGrid w:val="0"/>
              <w:spacing w:after="0" w:line="240" w:lineRule="auto"/>
              <w:rPr>
                <w:rFonts w:asciiTheme="minorHAnsi" w:eastAsia="Times New Roman" w:hAnsiTheme="minorHAnsi" w:cstheme="minorHAnsi"/>
                <w:szCs w:val="24"/>
              </w:rPr>
            </w:pPr>
            <w:r w:rsidRPr="006E1E28">
              <w:rPr>
                <w:rFonts w:asciiTheme="minorHAnsi" w:eastAsia="Times New Roman" w:hAnsiTheme="minorHAnsi" w:cstheme="minorHAnsi"/>
                <w:szCs w:val="24"/>
                <w:highlight w:val="yellow"/>
              </w:rPr>
              <w:t>XXX</w:t>
            </w:r>
            <w:r w:rsidR="009648DC" w:rsidRPr="006E1E28">
              <w:rPr>
                <w:rFonts w:asciiTheme="minorHAnsi" w:eastAsia="Times New Roman" w:hAnsiTheme="minorHAnsi" w:cstheme="minorHAnsi"/>
                <w:szCs w:val="24"/>
              </w:rPr>
              <w:t xml:space="preserve"> EUR</w:t>
            </w:r>
          </w:p>
        </w:tc>
      </w:tr>
      <w:tr w:rsidR="009648DC" w:rsidRPr="006E1E28" w14:paraId="614525A0" w14:textId="77777777" w:rsidTr="009648DC">
        <w:tc>
          <w:tcPr>
            <w:tcW w:w="1591" w:type="dxa"/>
          </w:tcPr>
          <w:p w14:paraId="41A5C783" w14:textId="7A38D956" w:rsidR="009648DC" w:rsidRPr="006E1E28" w:rsidRDefault="009648DC" w:rsidP="009648DC">
            <w:pPr>
              <w:snapToGrid w:val="0"/>
              <w:spacing w:after="0" w:line="240" w:lineRule="auto"/>
              <w:rPr>
                <w:rFonts w:asciiTheme="minorHAnsi" w:eastAsia="Times New Roman" w:hAnsiTheme="minorHAnsi" w:cstheme="minorHAnsi"/>
                <w:b/>
                <w:szCs w:val="24"/>
              </w:rPr>
            </w:pPr>
          </w:p>
        </w:tc>
        <w:tc>
          <w:tcPr>
            <w:tcW w:w="3424" w:type="dxa"/>
          </w:tcPr>
          <w:p w14:paraId="0FE3B858" w14:textId="77777777" w:rsidR="009648DC" w:rsidRPr="006E1E28" w:rsidRDefault="009648DC" w:rsidP="009B6611">
            <w:pPr>
              <w:snapToGrid w:val="0"/>
              <w:spacing w:after="0" w:line="240" w:lineRule="auto"/>
              <w:rPr>
                <w:rFonts w:asciiTheme="minorHAnsi" w:eastAsia="Times New Roman" w:hAnsiTheme="minorHAnsi" w:cstheme="minorHAnsi"/>
                <w:b/>
                <w:szCs w:val="24"/>
              </w:rPr>
            </w:pPr>
            <w:r w:rsidRPr="006E1E28">
              <w:rPr>
                <w:rFonts w:asciiTheme="minorHAnsi" w:eastAsia="Times New Roman" w:hAnsiTheme="minorHAnsi" w:cstheme="minorHAnsi"/>
                <w:b/>
                <w:szCs w:val="24"/>
              </w:rPr>
              <w:t>Final Report due to National Agency</w:t>
            </w:r>
          </w:p>
        </w:tc>
        <w:tc>
          <w:tcPr>
            <w:tcW w:w="2104" w:type="dxa"/>
          </w:tcPr>
          <w:p w14:paraId="2E23D3F3" w14:textId="560E98E7" w:rsidR="009648DC" w:rsidRPr="006E1E28" w:rsidRDefault="009648DC" w:rsidP="009B6611">
            <w:pPr>
              <w:snapToGrid w:val="0"/>
              <w:spacing w:after="0" w:line="240" w:lineRule="auto"/>
              <w:rPr>
                <w:rFonts w:asciiTheme="minorHAnsi" w:eastAsia="Times New Roman" w:hAnsiTheme="minorHAnsi" w:cstheme="minorHAnsi"/>
                <w:b/>
                <w:szCs w:val="24"/>
              </w:rPr>
            </w:pPr>
          </w:p>
        </w:tc>
        <w:tc>
          <w:tcPr>
            <w:tcW w:w="1701" w:type="dxa"/>
          </w:tcPr>
          <w:p w14:paraId="2F86CBCC" w14:textId="77777777" w:rsidR="009648DC" w:rsidRPr="006E1E28" w:rsidRDefault="009648DC" w:rsidP="009B6611">
            <w:pPr>
              <w:spacing w:after="0"/>
              <w:rPr>
                <w:rFonts w:asciiTheme="minorHAnsi" w:hAnsiTheme="minorHAnsi" w:cstheme="minorHAnsi"/>
                <w:b/>
              </w:rPr>
            </w:pPr>
          </w:p>
        </w:tc>
      </w:tr>
      <w:tr w:rsidR="009648DC" w:rsidRPr="006E1E28" w14:paraId="05BF7D7D" w14:textId="77777777" w:rsidTr="009648DC">
        <w:tc>
          <w:tcPr>
            <w:tcW w:w="1591" w:type="dxa"/>
          </w:tcPr>
          <w:p w14:paraId="34C16722" w14:textId="501137B2" w:rsidR="009648DC" w:rsidRPr="006E1E28" w:rsidRDefault="009648DC" w:rsidP="00135E9A">
            <w:pPr>
              <w:snapToGrid w:val="0"/>
              <w:spacing w:after="0" w:line="240" w:lineRule="auto"/>
              <w:rPr>
                <w:rFonts w:asciiTheme="minorHAnsi" w:eastAsia="Times New Roman" w:hAnsiTheme="minorHAnsi" w:cstheme="minorHAnsi"/>
                <w:szCs w:val="24"/>
              </w:rPr>
            </w:pPr>
          </w:p>
        </w:tc>
        <w:tc>
          <w:tcPr>
            <w:tcW w:w="3424" w:type="dxa"/>
          </w:tcPr>
          <w:p w14:paraId="7A9E4E6D" w14:textId="2487EE93" w:rsidR="009648DC" w:rsidRPr="006E1E28" w:rsidRDefault="009648DC" w:rsidP="009B6611">
            <w:pPr>
              <w:snapToGrid w:val="0"/>
              <w:spacing w:after="0" w:line="240" w:lineRule="auto"/>
              <w:rPr>
                <w:rFonts w:asciiTheme="minorHAnsi" w:eastAsia="Times New Roman" w:hAnsiTheme="minorHAnsi" w:cstheme="minorHAnsi"/>
                <w:szCs w:val="24"/>
              </w:rPr>
            </w:pPr>
            <w:r w:rsidRPr="006E1E28">
              <w:rPr>
                <w:rFonts w:asciiTheme="minorHAnsi" w:eastAsia="Times New Roman" w:hAnsiTheme="minorHAnsi" w:cstheme="minorHAnsi"/>
                <w:szCs w:val="24"/>
              </w:rPr>
              <w:t xml:space="preserve">Final </w:t>
            </w:r>
            <w:r w:rsidR="00E11E90" w:rsidRPr="006E1E28">
              <w:rPr>
                <w:rFonts w:asciiTheme="minorHAnsi" w:eastAsia="Times New Roman" w:hAnsiTheme="minorHAnsi" w:cstheme="minorHAnsi"/>
                <w:szCs w:val="24"/>
              </w:rPr>
              <w:t>tranche</w:t>
            </w:r>
          </w:p>
        </w:tc>
        <w:tc>
          <w:tcPr>
            <w:tcW w:w="2104" w:type="dxa"/>
          </w:tcPr>
          <w:p w14:paraId="2633ABF4" w14:textId="1771CE05" w:rsidR="009648DC" w:rsidRPr="006E1E28" w:rsidRDefault="009648DC" w:rsidP="009648DC">
            <w:pPr>
              <w:snapToGrid w:val="0"/>
              <w:spacing w:after="0" w:line="240" w:lineRule="auto"/>
              <w:rPr>
                <w:rFonts w:asciiTheme="minorHAnsi" w:eastAsia="Times New Roman" w:hAnsiTheme="minorHAnsi" w:cstheme="minorHAnsi"/>
                <w:i/>
                <w:szCs w:val="24"/>
              </w:rPr>
            </w:pPr>
          </w:p>
        </w:tc>
        <w:tc>
          <w:tcPr>
            <w:tcW w:w="1701" w:type="dxa"/>
          </w:tcPr>
          <w:p w14:paraId="275868F6" w14:textId="3F524AE7" w:rsidR="009648DC" w:rsidRPr="006E1E28" w:rsidRDefault="00280C6E" w:rsidP="009B6611">
            <w:pPr>
              <w:spacing w:after="0"/>
              <w:rPr>
                <w:rFonts w:asciiTheme="minorHAnsi" w:hAnsiTheme="minorHAnsi" w:cstheme="minorHAnsi"/>
              </w:rPr>
            </w:pPr>
            <w:r w:rsidRPr="006E1E28">
              <w:rPr>
                <w:rFonts w:asciiTheme="minorHAnsi" w:eastAsia="Times New Roman" w:hAnsiTheme="minorHAnsi" w:cstheme="minorHAnsi"/>
                <w:szCs w:val="24"/>
                <w:highlight w:val="yellow"/>
              </w:rPr>
              <w:t>XXX</w:t>
            </w:r>
            <w:r w:rsidRPr="006E1E28">
              <w:rPr>
                <w:rFonts w:asciiTheme="minorHAnsi" w:eastAsia="Times New Roman" w:hAnsiTheme="minorHAnsi" w:cstheme="minorHAnsi"/>
                <w:szCs w:val="24"/>
              </w:rPr>
              <w:t xml:space="preserve"> EUR</w:t>
            </w:r>
          </w:p>
        </w:tc>
      </w:tr>
    </w:tbl>
    <w:p w14:paraId="1E3DC8E7" w14:textId="67B37A6F" w:rsidR="00C92164" w:rsidRPr="006E1E28" w:rsidRDefault="00C92164" w:rsidP="00C92164">
      <w:pPr>
        <w:snapToGrid w:val="0"/>
        <w:spacing w:after="0" w:line="240" w:lineRule="auto"/>
        <w:jc w:val="both"/>
        <w:rPr>
          <w:rFonts w:asciiTheme="minorHAnsi" w:eastAsia="Times New Roman" w:hAnsiTheme="minorHAnsi" w:cstheme="minorHAnsi"/>
          <w:sz w:val="24"/>
          <w:szCs w:val="24"/>
        </w:rPr>
      </w:pPr>
    </w:p>
    <w:p w14:paraId="6B6CE52A" w14:textId="3FD883C0" w:rsidR="00854A44" w:rsidRPr="006E1E28" w:rsidRDefault="00854A44" w:rsidP="00280C6E">
      <w:pPr>
        <w:snapToGrid w:val="0"/>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Total payable to Partner instalments amounts to €</w:t>
      </w:r>
      <w:r w:rsidR="00280C6E" w:rsidRPr="006E1E28">
        <w:rPr>
          <w:rFonts w:asciiTheme="minorHAnsi" w:eastAsia="Times New Roman" w:hAnsiTheme="minorHAnsi" w:cstheme="minorHAnsi"/>
          <w:sz w:val="24"/>
          <w:szCs w:val="24"/>
          <w:highlight w:val="yellow"/>
        </w:rPr>
        <w:t>XXXX</w:t>
      </w:r>
      <w:r w:rsidRPr="006E1E28">
        <w:rPr>
          <w:rFonts w:asciiTheme="minorHAnsi" w:eastAsia="Times New Roman" w:hAnsiTheme="minorHAnsi" w:cstheme="minorHAnsi"/>
          <w:sz w:val="24"/>
          <w:szCs w:val="24"/>
        </w:rPr>
        <w:t>.</w:t>
      </w:r>
    </w:p>
    <w:p w14:paraId="4C4FCB2E" w14:textId="77777777" w:rsidR="00854A44" w:rsidRPr="006E1E28" w:rsidRDefault="00854A44" w:rsidP="00C92164">
      <w:pPr>
        <w:snapToGrid w:val="0"/>
        <w:spacing w:after="0" w:line="240" w:lineRule="auto"/>
        <w:jc w:val="both"/>
        <w:rPr>
          <w:rFonts w:asciiTheme="minorHAnsi" w:eastAsia="Times New Roman" w:hAnsiTheme="minorHAnsi" w:cstheme="minorHAnsi"/>
          <w:sz w:val="24"/>
          <w:szCs w:val="24"/>
        </w:rPr>
      </w:pPr>
    </w:p>
    <w:p w14:paraId="171FEAF9" w14:textId="7610D3CA" w:rsidR="009B6611" w:rsidRPr="006E1E28" w:rsidRDefault="009B6611" w:rsidP="00F46B68">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lastRenderedPageBreak/>
        <w:t xml:space="preserve">The partner organisation is obliged to administer the project finances accurately, report on the state of the financial spending of the different budget categories and report on the completed work. Upon the timely receipt of the report the coordinator will check the quality of the report, the progress of the work and the eligibility of the spending. In case of satisfactory performance the coordinator will pay the next instalment. The coordinator will provide the format for the reporting based on the </w:t>
      </w:r>
      <w:r w:rsidR="003101BF" w:rsidRPr="006E1E28">
        <w:rPr>
          <w:rFonts w:asciiTheme="minorHAnsi" w:eastAsia="Times New Roman" w:hAnsiTheme="minorHAnsi" w:cstheme="minorHAnsi"/>
          <w:sz w:val="24"/>
          <w:szCs w:val="24"/>
        </w:rPr>
        <w:t>Beneficiary Module.</w:t>
      </w:r>
      <w:r w:rsidRPr="006E1E28">
        <w:rPr>
          <w:rFonts w:asciiTheme="minorHAnsi" w:eastAsia="Times New Roman" w:hAnsiTheme="minorHAnsi" w:cstheme="minorHAnsi"/>
          <w:sz w:val="24"/>
          <w:szCs w:val="24"/>
        </w:rPr>
        <w:t xml:space="preserve"> </w:t>
      </w:r>
    </w:p>
    <w:p w14:paraId="3E86227B" w14:textId="3E3835BC" w:rsidR="009B6611" w:rsidRPr="006E1E28" w:rsidRDefault="009B6611" w:rsidP="009B6611">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First tranche of pre-financing will be paid according to </w:t>
      </w:r>
      <w:r w:rsidR="004E08CA" w:rsidRPr="006E1E28">
        <w:rPr>
          <w:rFonts w:asciiTheme="minorHAnsi" w:eastAsia="Times New Roman" w:hAnsiTheme="minorHAnsi" w:cstheme="minorHAnsi"/>
          <w:sz w:val="24"/>
          <w:szCs w:val="24"/>
        </w:rPr>
        <w:t xml:space="preserve">Table </w:t>
      </w:r>
      <w:r w:rsidRPr="006E1E28">
        <w:rPr>
          <w:rFonts w:asciiTheme="minorHAnsi" w:eastAsia="Times New Roman" w:hAnsiTheme="minorHAnsi" w:cstheme="minorHAnsi"/>
          <w:sz w:val="24"/>
          <w:szCs w:val="24"/>
        </w:rPr>
        <w:t xml:space="preserve">1. The coordinator will transfer the first </w:t>
      </w:r>
      <w:r w:rsidR="00AC353F" w:rsidRPr="006E1E28">
        <w:rPr>
          <w:rFonts w:asciiTheme="minorHAnsi" w:eastAsia="Times New Roman" w:hAnsiTheme="minorHAnsi" w:cstheme="minorHAnsi"/>
          <w:sz w:val="24"/>
          <w:szCs w:val="24"/>
        </w:rPr>
        <w:t>tranche</w:t>
      </w:r>
      <w:r w:rsidRPr="006E1E28">
        <w:rPr>
          <w:rFonts w:asciiTheme="minorHAnsi" w:eastAsia="Times New Roman" w:hAnsiTheme="minorHAnsi" w:cstheme="minorHAnsi"/>
          <w:sz w:val="24"/>
          <w:szCs w:val="24"/>
        </w:rPr>
        <w:t xml:space="preserve"> of the partner organisation’s total budget, after the signing of </w:t>
      </w:r>
      <w:r w:rsidR="004E08CA" w:rsidRPr="006E1E28">
        <w:rPr>
          <w:rFonts w:asciiTheme="minorHAnsi" w:eastAsia="Times New Roman" w:hAnsiTheme="minorHAnsi" w:cstheme="minorHAnsi"/>
          <w:sz w:val="24"/>
          <w:szCs w:val="24"/>
        </w:rPr>
        <w:t>this</w:t>
      </w:r>
      <w:r w:rsidRPr="006E1E28">
        <w:rPr>
          <w:rFonts w:asciiTheme="minorHAnsi" w:eastAsia="Times New Roman" w:hAnsiTheme="minorHAnsi" w:cstheme="minorHAnsi"/>
          <w:sz w:val="24"/>
          <w:szCs w:val="24"/>
        </w:rPr>
        <w:t xml:space="preserve"> Partner Agreement, provided that the coordinator has received the pre-financing from the National Agency and bank details are correctly provided by the partner organisation. </w:t>
      </w:r>
    </w:p>
    <w:p w14:paraId="3AE5A239" w14:textId="0D3CB243" w:rsidR="00DD71FF" w:rsidRPr="006E1E28" w:rsidRDefault="00284849" w:rsidP="001A4DBC">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Final </w:t>
      </w:r>
      <w:r w:rsidR="009B6611" w:rsidRPr="006E1E28">
        <w:rPr>
          <w:rFonts w:asciiTheme="minorHAnsi" w:eastAsia="Times New Roman" w:hAnsiTheme="minorHAnsi" w:cstheme="minorHAnsi"/>
          <w:sz w:val="24"/>
          <w:szCs w:val="24"/>
        </w:rPr>
        <w:t xml:space="preserve">tranche of pre-financing will be paid according to table 1. The coordinator will transfer </w:t>
      </w:r>
      <w:r w:rsidRPr="006E1E28">
        <w:rPr>
          <w:rFonts w:asciiTheme="minorHAnsi" w:eastAsia="Times New Roman" w:hAnsiTheme="minorHAnsi" w:cstheme="minorHAnsi"/>
          <w:sz w:val="24"/>
          <w:szCs w:val="24"/>
        </w:rPr>
        <w:t>this tranche</w:t>
      </w:r>
      <w:r w:rsidR="009B6611" w:rsidRPr="006E1E28">
        <w:rPr>
          <w:rFonts w:asciiTheme="minorHAnsi" w:eastAsia="Times New Roman" w:hAnsiTheme="minorHAnsi" w:cstheme="minorHAnsi"/>
          <w:sz w:val="24"/>
          <w:szCs w:val="24"/>
        </w:rPr>
        <w:t xml:space="preserve"> of partner organisation’s total budget, provided that the partner organisation provides eligible and full supporting documentation on project expenditure and after receiving and approving the periodic narrative and financial reports due.</w:t>
      </w:r>
    </w:p>
    <w:p w14:paraId="168D40DF" w14:textId="77777777" w:rsidR="009B6611" w:rsidRPr="006E1E28" w:rsidRDefault="009B6611" w:rsidP="001A4DBC">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Balance payment: all outstanding payments to cover actual eligible expenditures that have not been received in previous tranches (see above), will be paid to the partner within 30 days after the coordinator receives the final payment from the National Agency, on condition that the partner organisation has provided the requested eligible supporting documentation and submitted the financial table to the coordinator within the foreseen deadline.</w:t>
      </w:r>
    </w:p>
    <w:p w14:paraId="18AF28B5" w14:textId="77777777" w:rsidR="00D86BF0" w:rsidRPr="006E1E28" w:rsidRDefault="00D86BF0" w:rsidP="00D86BF0">
      <w:pPr>
        <w:snapToGrid w:val="0"/>
        <w:spacing w:after="0" w:line="240" w:lineRule="auto"/>
        <w:jc w:val="both"/>
        <w:rPr>
          <w:rFonts w:asciiTheme="minorHAnsi" w:eastAsia="Times New Roman" w:hAnsiTheme="minorHAnsi" w:cstheme="minorHAnsi"/>
          <w:sz w:val="24"/>
          <w:szCs w:val="24"/>
        </w:rPr>
      </w:pPr>
    </w:p>
    <w:p w14:paraId="12B97382" w14:textId="77777777" w:rsidR="00A3228B" w:rsidRPr="006E1E28" w:rsidRDefault="00A3228B"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Meetings</w:t>
      </w:r>
    </w:p>
    <w:p w14:paraId="6F910E34" w14:textId="77777777" w:rsidR="00E57787" w:rsidRPr="006E1E28" w:rsidRDefault="00D86BF0" w:rsidP="00E57787">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w:t>
      </w:r>
      <w:r w:rsidR="00E57787" w:rsidRPr="006E1E28">
        <w:rPr>
          <w:rFonts w:asciiTheme="minorHAnsi" w:eastAsia="Times New Roman" w:hAnsiTheme="minorHAnsi" w:cstheme="minorHAnsi"/>
          <w:sz w:val="24"/>
          <w:szCs w:val="24"/>
        </w:rPr>
        <w:t xml:space="preserve"> coordinator will be responsible for the organisation of all transnational project meetings and will cover all costs incurred for (international) travel, board and lodging during these meetings. </w:t>
      </w:r>
    </w:p>
    <w:p w14:paraId="39BE5958" w14:textId="77777777" w:rsidR="00044415" w:rsidRPr="006E1E28" w:rsidRDefault="00044415" w:rsidP="00073A73">
      <w:pPr>
        <w:snapToGrid w:val="0"/>
        <w:spacing w:after="0" w:line="240" w:lineRule="auto"/>
        <w:jc w:val="both"/>
        <w:rPr>
          <w:rFonts w:asciiTheme="minorHAnsi" w:eastAsia="Times New Roman" w:hAnsiTheme="minorHAnsi" w:cstheme="minorHAnsi"/>
          <w:sz w:val="24"/>
          <w:szCs w:val="24"/>
        </w:rPr>
      </w:pPr>
    </w:p>
    <w:p w14:paraId="02596FD4" w14:textId="631978C9" w:rsidR="00D86BF0" w:rsidRPr="006E1E28" w:rsidRDefault="00D86BF0" w:rsidP="00D86BF0">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coordinator accepts no liability in case of the </w:t>
      </w:r>
      <w:r w:rsidR="002E52C9" w:rsidRPr="006E1E28">
        <w:rPr>
          <w:rFonts w:asciiTheme="minorHAnsi" w:eastAsia="Times New Roman" w:hAnsiTheme="minorHAnsi" w:cstheme="minorHAnsi"/>
          <w:sz w:val="24"/>
          <w:szCs w:val="24"/>
        </w:rPr>
        <w:t xml:space="preserve">Partner </w:t>
      </w:r>
      <w:r w:rsidRPr="006E1E28">
        <w:rPr>
          <w:rFonts w:asciiTheme="minorHAnsi" w:eastAsia="Times New Roman" w:hAnsiTheme="minorHAnsi" w:cstheme="minorHAnsi"/>
          <w:sz w:val="24"/>
          <w:szCs w:val="24"/>
        </w:rPr>
        <w:t xml:space="preserve">representatives’ sickness or accident during travel under this contract. Where appropriate, the </w:t>
      </w:r>
      <w:r w:rsidR="002E52C9" w:rsidRPr="006E1E28">
        <w:rPr>
          <w:rFonts w:asciiTheme="minorHAnsi" w:eastAsia="Times New Roman" w:hAnsiTheme="minorHAnsi" w:cstheme="minorHAnsi"/>
          <w:sz w:val="24"/>
          <w:szCs w:val="24"/>
        </w:rPr>
        <w:t xml:space="preserve">Partner </w:t>
      </w:r>
      <w:r w:rsidRPr="006E1E28">
        <w:rPr>
          <w:rFonts w:asciiTheme="minorHAnsi" w:eastAsia="Times New Roman" w:hAnsiTheme="minorHAnsi" w:cstheme="minorHAnsi"/>
          <w:sz w:val="24"/>
          <w:szCs w:val="24"/>
        </w:rPr>
        <w:t>organisation should insure its employees against such risks.</w:t>
      </w:r>
    </w:p>
    <w:p w14:paraId="3C23C2E0" w14:textId="77777777" w:rsidR="00D86BF0" w:rsidRPr="006E1E28" w:rsidRDefault="00D86BF0" w:rsidP="00D86BF0">
      <w:pPr>
        <w:pStyle w:val="Lijstalinea"/>
        <w:snapToGrid w:val="0"/>
        <w:spacing w:after="0" w:line="240" w:lineRule="auto"/>
        <w:ind w:left="360"/>
        <w:jc w:val="both"/>
        <w:rPr>
          <w:rFonts w:asciiTheme="minorHAnsi" w:eastAsia="Times New Roman" w:hAnsiTheme="minorHAnsi" w:cstheme="minorHAnsi"/>
          <w:sz w:val="24"/>
          <w:szCs w:val="24"/>
        </w:rPr>
      </w:pPr>
    </w:p>
    <w:p w14:paraId="22DF160B" w14:textId="77777777" w:rsidR="00A3228B" w:rsidRPr="006E1E28" w:rsidRDefault="00A3228B" w:rsidP="00A3228B">
      <w:pPr>
        <w:spacing w:after="0" w:line="360" w:lineRule="auto"/>
        <w:jc w:val="center"/>
        <w:outlineLvl w:val="0"/>
        <w:rPr>
          <w:rFonts w:asciiTheme="minorHAnsi" w:hAnsiTheme="minorHAnsi" w:cstheme="minorHAnsi"/>
          <w:b/>
          <w:sz w:val="24"/>
          <w:szCs w:val="24"/>
        </w:rPr>
      </w:pPr>
      <w:r w:rsidRPr="006E1E28">
        <w:rPr>
          <w:rFonts w:asciiTheme="minorHAnsi" w:hAnsiTheme="minorHAnsi" w:cstheme="minorHAnsi"/>
          <w:b/>
          <w:sz w:val="24"/>
          <w:szCs w:val="24"/>
        </w:rPr>
        <w:t>Accounting, Record Keeping and Reporting</w:t>
      </w:r>
    </w:p>
    <w:p w14:paraId="635D5F90" w14:textId="77777777" w:rsidR="006E4827" w:rsidRPr="006E1E28" w:rsidRDefault="006E4827" w:rsidP="006E4827">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Partner is fully responsible for providing the correct declaration of expenses and the appropriate application of its accounting system. In more detail, the Partner shall:</w:t>
      </w:r>
    </w:p>
    <w:p w14:paraId="102800AA" w14:textId="2356E70D" w:rsidR="006E4827" w:rsidRPr="006E1E28" w:rsidRDefault="006E4827" w:rsidP="006E4827">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Accept </w:t>
      </w:r>
      <w:r w:rsidR="00E1336A" w:rsidRPr="006E1E28">
        <w:rPr>
          <w:rFonts w:asciiTheme="minorHAnsi" w:eastAsia="Times New Roman" w:hAnsiTheme="minorHAnsi" w:cstheme="minorHAnsi"/>
          <w:sz w:val="24"/>
          <w:szCs w:val="24"/>
        </w:rPr>
        <w:t>responsibility</w:t>
      </w:r>
      <w:r w:rsidRPr="006E1E28">
        <w:rPr>
          <w:rFonts w:asciiTheme="minorHAnsi" w:eastAsia="Times New Roman" w:hAnsiTheme="minorHAnsi" w:cstheme="minorHAnsi"/>
          <w:sz w:val="24"/>
          <w:szCs w:val="24"/>
        </w:rPr>
        <w:t xml:space="preserve"> for the adequate and orderly accounting of </w:t>
      </w:r>
      <w:r w:rsidR="00E1336A" w:rsidRPr="006E1E28">
        <w:rPr>
          <w:rFonts w:asciiTheme="minorHAnsi" w:eastAsia="Times New Roman" w:hAnsiTheme="minorHAnsi" w:cstheme="minorHAnsi"/>
          <w:sz w:val="24"/>
          <w:szCs w:val="24"/>
        </w:rPr>
        <w:t xml:space="preserve">its part of the </w:t>
      </w:r>
      <w:r w:rsidRPr="006E1E28">
        <w:rPr>
          <w:rFonts w:asciiTheme="minorHAnsi" w:eastAsia="Times New Roman" w:hAnsiTheme="minorHAnsi" w:cstheme="minorHAnsi"/>
          <w:sz w:val="24"/>
          <w:szCs w:val="24"/>
        </w:rPr>
        <w:t xml:space="preserve">project according to the rules and regulations of the Grant Agreement. </w:t>
      </w:r>
    </w:p>
    <w:p w14:paraId="69AE3C11" w14:textId="77777777" w:rsidR="006E4827" w:rsidRPr="006E1E28" w:rsidRDefault="006E4827" w:rsidP="006E4827">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Keep and thoroughly document original invoices, debit notes, receipts, bank statements for every item of expense and these can only be financed using project funding if they are in compliance with the rules on eligibility of expenditure. </w:t>
      </w:r>
    </w:p>
    <w:p w14:paraId="5C434EDC" w14:textId="5D389E8B" w:rsidR="006E4827" w:rsidRPr="006E1E28" w:rsidRDefault="006E4827" w:rsidP="006E4827">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Be aware of the fact that </w:t>
      </w:r>
      <w:r w:rsidR="00F17286"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will not compensate for the ineligibility of costs caused by any violation of the Grant Agreement or </w:t>
      </w:r>
      <w:r w:rsidR="00E1336A" w:rsidRPr="006E1E28">
        <w:rPr>
          <w:rFonts w:asciiTheme="minorHAnsi" w:eastAsia="Times New Roman" w:hAnsiTheme="minorHAnsi" w:cstheme="minorHAnsi"/>
          <w:sz w:val="24"/>
          <w:szCs w:val="24"/>
        </w:rPr>
        <w:t>this</w:t>
      </w:r>
      <w:r w:rsidRPr="006E1E28">
        <w:rPr>
          <w:rFonts w:asciiTheme="minorHAnsi" w:eastAsia="Times New Roman" w:hAnsiTheme="minorHAnsi" w:cstheme="minorHAnsi"/>
          <w:sz w:val="24"/>
          <w:szCs w:val="24"/>
        </w:rPr>
        <w:t xml:space="preserve"> Partner</w:t>
      </w:r>
      <w:r w:rsidR="00044415" w:rsidRPr="006E1E28">
        <w:rPr>
          <w:rFonts w:asciiTheme="minorHAnsi" w:eastAsia="Times New Roman" w:hAnsiTheme="minorHAnsi" w:cstheme="minorHAnsi"/>
          <w:sz w:val="24"/>
          <w:szCs w:val="24"/>
        </w:rPr>
        <w:t xml:space="preserve"> </w:t>
      </w:r>
      <w:r w:rsidRPr="006E1E28">
        <w:rPr>
          <w:rFonts w:asciiTheme="minorHAnsi" w:eastAsia="Times New Roman" w:hAnsiTheme="minorHAnsi" w:cstheme="minorHAnsi"/>
          <w:sz w:val="24"/>
          <w:szCs w:val="24"/>
        </w:rPr>
        <w:t>Agreement, for which the Partner is responsible. Any costs which are assessed as ineligible by the National Agency within their final report assessment need to be reimbursed by the</w:t>
      </w:r>
      <w:r w:rsidR="001C3BAB" w:rsidRPr="006E1E28">
        <w:rPr>
          <w:rFonts w:asciiTheme="minorHAnsi" w:eastAsia="Times New Roman" w:hAnsiTheme="minorHAnsi" w:cstheme="minorHAnsi"/>
          <w:sz w:val="24"/>
          <w:szCs w:val="24"/>
        </w:rPr>
        <w:t xml:space="preserve"> </w:t>
      </w:r>
      <w:r w:rsidR="001C3BAB" w:rsidRPr="006E1E28">
        <w:rPr>
          <w:rFonts w:asciiTheme="minorHAnsi" w:eastAsia="Times New Roman" w:hAnsiTheme="minorHAnsi" w:cstheme="minorHAnsi"/>
          <w:sz w:val="24"/>
          <w:szCs w:val="24"/>
        </w:rPr>
        <w:lastRenderedPageBreak/>
        <w:t xml:space="preserve">Partner to </w:t>
      </w:r>
      <w:r w:rsidR="00F17286" w:rsidRPr="006E1E28">
        <w:rPr>
          <w:rFonts w:asciiTheme="minorHAnsi" w:eastAsia="Times New Roman" w:hAnsiTheme="minorHAnsi" w:cstheme="minorHAnsi"/>
          <w:sz w:val="24"/>
          <w:szCs w:val="24"/>
        </w:rPr>
        <w:t>the coordinator</w:t>
      </w:r>
      <w:r w:rsidR="001C3BAB" w:rsidRPr="006E1E28">
        <w:rPr>
          <w:rFonts w:asciiTheme="minorHAnsi" w:eastAsia="Times New Roman" w:hAnsiTheme="minorHAnsi" w:cstheme="minorHAnsi"/>
          <w:sz w:val="24"/>
          <w:szCs w:val="24"/>
        </w:rPr>
        <w:t xml:space="preserve">, who will </w:t>
      </w:r>
      <w:r w:rsidRPr="006E1E28">
        <w:rPr>
          <w:rFonts w:asciiTheme="minorHAnsi" w:eastAsia="Times New Roman" w:hAnsiTheme="minorHAnsi" w:cstheme="minorHAnsi"/>
          <w:sz w:val="24"/>
          <w:szCs w:val="24"/>
        </w:rPr>
        <w:t>forward the ineligible amount to the National Agency.</w:t>
      </w:r>
    </w:p>
    <w:p w14:paraId="1D354356" w14:textId="77777777" w:rsidR="006E4827" w:rsidRPr="006E1E28" w:rsidRDefault="006E4827" w:rsidP="006E4827">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Make available any documentation on project finance and activities required by the National Agency.</w:t>
      </w:r>
    </w:p>
    <w:p w14:paraId="1F6505EC" w14:textId="18F815EE" w:rsidR="006E4827" w:rsidRPr="006E1E28" w:rsidRDefault="006E4827" w:rsidP="006E4827">
      <w:pPr>
        <w:pStyle w:val="Lijstalinea"/>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Keep a record of any expenditure incurred under the project and all proofs and related documents for five years after the receipt by </w:t>
      </w:r>
      <w:r w:rsidR="00F17286"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of the final payment of the balance by the grant</w:t>
      </w:r>
      <w:r w:rsidR="0021137C" w:rsidRPr="006E1E28">
        <w:rPr>
          <w:rFonts w:asciiTheme="minorHAnsi" w:eastAsia="Times New Roman" w:hAnsiTheme="minorHAnsi" w:cstheme="minorHAnsi"/>
          <w:sz w:val="24"/>
          <w:szCs w:val="24"/>
        </w:rPr>
        <w:t>.</w:t>
      </w:r>
    </w:p>
    <w:p w14:paraId="18EAF711" w14:textId="77777777" w:rsidR="0021137C" w:rsidRPr="006E1E28" w:rsidRDefault="0021137C" w:rsidP="0021137C">
      <w:pPr>
        <w:snapToGrid w:val="0"/>
        <w:spacing w:after="0" w:line="240" w:lineRule="auto"/>
        <w:ind w:left="360"/>
        <w:jc w:val="both"/>
        <w:rPr>
          <w:rFonts w:asciiTheme="minorHAnsi" w:eastAsia="Times New Roman" w:hAnsiTheme="minorHAnsi" w:cstheme="minorHAnsi"/>
          <w:sz w:val="24"/>
          <w:szCs w:val="24"/>
        </w:rPr>
      </w:pPr>
    </w:p>
    <w:p w14:paraId="48D2AF52" w14:textId="7236F393" w:rsidR="00A3228B" w:rsidRPr="006E1E28" w:rsidRDefault="00A3228B"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 xml:space="preserve">Changes in the Project Partnership or </w:t>
      </w:r>
      <w:r w:rsidR="00B91B17" w:rsidRPr="006E1E28">
        <w:rPr>
          <w:rFonts w:asciiTheme="minorHAnsi" w:eastAsia="Times New Roman" w:hAnsiTheme="minorHAnsi" w:cstheme="minorHAnsi"/>
          <w:b/>
          <w:sz w:val="24"/>
          <w:szCs w:val="24"/>
        </w:rPr>
        <w:t>T</w:t>
      </w:r>
      <w:r w:rsidRPr="006E1E28">
        <w:rPr>
          <w:rFonts w:asciiTheme="minorHAnsi" w:eastAsia="Times New Roman" w:hAnsiTheme="minorHAnsi" w:cstheme="minorHAnsi"/>
          <w:b/>
          <w:sz w:val="24"/>
          <w:szCs w:val="24"/>
        </w:rPr>
        <w:t>ermination</w:t>
      </w:r>
    </w:p>
    <w:p w14:paraId="78B69904" w14:textId="75C0B419" w:rsidR="004B22E6" w:rsidRPr="006E1E28" w:rsidRDefault="00B326AE" w:rsidP="004B22E6">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Failure </w:t>
      </w:r>
      <w:r w:rsidR="004B22E6" w:rsidRPr="006E1E28">
        <w:rPr>
          <w:rFonts w:asciiTheme="minorHAnsi" w:eastAsia="Times New Roman" w:hAnsiTheme="minorHAnsi" w:cstheme="minorHAnsi"/>
          <w:sz w:val="24"/>
          <w:szCs w:val="24"/>
        </w:rPr>
        <w:t xml:space="preserve">by the partner organisation to perform his/her duties under this </w:t>
      </w:r>
      <w:r w:rsidRPr="006E1E28">
        <w:rPr>
          <w:rFonts w:asciiTheme="minorHAnsi" w:eastAsia="Times New Roman" w:hAnsiTheme="minorHAnsi" w:cstheme="minorHAnsi"/>
          <w:sz w:val="24"/>
          <w:szCs w:val="24"/>
        </w:rPr>
        <w:t xml:space="preserve">agreement (other than as a result of Force </w:t>
      </w:r>
      <w:r w:rsidR="00F2325D" w:rsidRPr="006E1E28">
        <w:rPr>
          <w:rFonts w:asciiTheme="minorHAnsi" w:eastAsia="Times New Roman" w:hAnsiTheme="minorHAnsi" w:cstheme="minorHAnsi"/>
          <w:sz w:val="24"/>
          <w:szCs w:val="24"/>
        </w:rPr>
        <w:t>M</w:t>
      </w:r>
      <w:r w:rsidRPr="006E1E28">
        <w:rPr>
          <w:rFonts w:asciiTheme="minorHAnsi" w:eastAsia="Times New Roman" w:hAnsiTheme="minorHAnsi" w:cstheme="minorHAnsi"/>
          <w:sz w:val="24"/>
          <w:szCs w:val="24"/>
        </w:rPr>
        <w:t xml:space="preserve">ajeure) </w:t>
      </w:r>
      <w:r w:rsidR="004B22E6" w:rsidRPr="006E1E28">
        <w:rPr>
          <w:rFonts w:asciiTheme="minorHAnsi" w:eastAsia="Times New Roman" w:hAnsiTheme="minorHAnsi" w:cstheme="minorHAnsi"/>
          <w:sz w:val="24"/>
          <w:szCs w:val="24"/>
        </w:rPr>
        <w:t xml:space="preserve">or under any amendment duly accepted by the parties and may consequently refuse to pay to the partner organisation the </w:t>
      </w:r>
      <w:r w:rsidR="00B91B17" w:rsidRPr="006E1E28">
        <w:rPr>
          <w:rFonts w:asciiTheme="minorHAnsi" w:eastAsia="Times New Roman" w:hAnsiTheme="minorHAnsi" w:cstheme="minorHAnsi"/>
          <w:sz w:val="24"/>
          <w:szCs w:val="24"/>
        </w:rPr>
        <w:t>tranches</w:t>
      </w:r>
      <w:r w:rsidR="004B22E6" w:rsidRPr="006E1E28">
        <w:rPr>
          <w:rFonts w:asciiTheme="minorHAnsi" w:eastAsia="Times New Roman" w:hAnsiTheme="minorHAnsi" w:cstheme="minorHAnsi"/>
          <w:sz w:val="24"/>
          <w:szCs w:val="24"/>
        </w:rPr>
        <w:t xml:space="preserve">.  </w:t>
      </w:r>
    </w:p>
    <w:p w14:paraId="666F7C39" w14:textId="77777777" w:rsidR="00973C4B" w:rsidRPr="006E1E28" w:rsidRDefault="00973C4B" w:rsidP="00073A73">
      <w:pPr>
        <w:pStyle w:val="Lijstalinea"/>
        <w:snapToGrid w:val="0"/>
        <w:spacing w:after="0" w:line="240" w:lineRule="auto"/>
        <w:ind w:left="360"/>
        <w:jc w:val="both"/>
        <w:rPr>
          <w:rFonts w:asciiTheme="minorHAnsi" w:eastAsia="Times New Roman" w:hAnsiTheme="minorHAnsi" w:cstheme="minorHAnsi"/>
          <w:sz w:val="24"/>
          <w:szCs w:val="24"/>
        </w:rPr>
      </w:pPr>
    </w:p>
    <w:p w14:paraId="03E38515" w14:textId="62BF781B" w:rsidR="00973C4B" w:rsidRPr="006E1E28" w:rsidRDefault="00973C4B" w:rsidP="00073A73">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Force Majeure</w:t>
      </w:r>
    </w:p>
    <w:p w14:paraId="3F7AE3F4" w14:textId="67FB6580" w:rsidR="00B326AE" w:rsidRPr="006E1E28" w:rsidRDefault="00B326AE" w:rsidP="02B0D3FF">
      <w:pPr>
        <w:pStyle w:val="Lijstalinea"/>
        <w:numPr>
          <w:ilvl w:val="0"/>
          <w:numId w:val="2"/>
        </w:numPr>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If and to the extent that either Party (the "Affected Party") is hindered or prevented by circumstances not within its reasonable ability to control, including war, riot, civil commotion, act of terrorism, military operations, malicious damage, compliance with a law or governmental order, rule, regulation or direction, strike, lock-out or labour dispute (other than in relation to the Affected Party's own personnel), restrictions due to the spread or possible spread of disease among humans or animals, accident, breakdown of plant or machinery, fire, flood and acts or omissions of third parties for whom the Affected Party is not responsible (a "Force Majeure Event") from performing any of its obligations under this Agreement:</w:t>
      </w:r>
    </w:p>
    <w:p w14:paraId="6887CBC0" w14:textId="77777777" w:rsidR="00B326AE" w:rsidRPr="006E1E28" w:rsidRDefault="00B326AE" w:rsidP="00073A73">
      <w:pPr>
        <w:pStyle w:val="Lijstalinea"/>
        <w:numPr>
          <w:ilvl w:val="0"/>
          <w:numId w:val="10"/>
        </w:numPr>
        <w:snapToGrid w:val="0"/>
        <w:spacing w:after="0" w:line="240" w:lineRule="auto"/>
        <w:jc w:val="both"/>
        <w:rPr>
          <w:rFonts w:asciiTheme="minorHAnsi" w:eastAsia="Times New Roman" w:hAnsiTheme="minorHAnsi" w:cstheme="minorHAnsi"/>
          <w:b/>
          <w:sz w:val="24"/>
          <w:szCs w:val="24"/>
        </w:rPr>
      </w:pPr>
      <w:r w:rsidRPr="006E1E28">
        <w:rPr>
          <w:rFonts w:asciiTheme="minorHAnsi" w:eastAsia="Times New Roman" w:hAnsiTheme="minorHAnsi" w:cstheme="minorHAnsi"/>
          <w:sz w:val="24"/>
          <w:szCs w:val="24"/>
        </w:rPr>
        <w:t>the Affected Party's obligations under this Agreement are suspended while the Force Majeure Event continues and to the extent that it is prevented, hindered or delayed;</w:t>
      </w:r>
    </w:p>
    <w:p w14:paraId="6FFD7127" w14:textId="1B73680D" w:rsidR="00B326AE" w:rsidRPr="006E1E28" w:rsidRDefault="00973C4B" w:rsidP="00073A73">
      <w:pPr>
        <w:pStyle w:val="Lijstalinea"/>
        <w:numPr>
          <w:ilvl w:val="0"/>
          <w:numId w:val="10"/>
        </w:numPr>
        <w:snapToGrid w:val="0"/>
        <w:spacing w:after="0" w:line="240" w:lineRule="auto"/>
        <w:jc w:val="both"/>
        <w:rPr>
          <w:rFonts w:asciiTheme="minorHAnsi" w:eastAsia="Times New Roman" w:hAnsiTheme="minorHAnsi" w:cstheme="minorHAnsi"/>
          <w:b/>
          <w:sz w:val="24"/>
          <w:szCs w:val="24"/>
        </w:rPr>
      </w:pPr>
      <w:r w:rsidRPr="006E1E28">
        <w:rPr>
          <w:rFonts w:asciiTheme="minorHAnsi" w:eastAsia="Times New Roman" w:hAnsiTheme="minorHAnsi" w:cstheme="minorHAnsi"/>
          <w:sz w:val="24"/>
          <w:szCs w:val="24"/>
        </w:rPr>
        <w:t xml:space="preserve">A formal notification is send to the coordinator who forwards this to the </w:t>
      </w:r>
      <w:r w:rsidR="005545F5" w:rsidRPr="006E1E28">
        <w:rPr>
          <w:rFonts w:asciiTheme="minorHAnsi" w:eastAsia="Times New Roman" w:hAnsiTheme="minorHAnsi" w:cstheme="minorHAnsi"/>
          <w:sz w:val="24"/>
          <w:szCs w:val="24"/>
        </w:rPr>
        <w:t>National Agency</w:t>
      </w:r>
      <w:r w:rsidRPr="006E1E28">
        <w:rPr>
          <w:rFonts w:asciiTheme="minorHAnsi" w:eastAsia="Times New Roman" w:hAnsiTheme="minorHAnsi" w:cstheme="minorHAnsi"/>
          <w:sz w:val="24"/>
          <w:szCs w:val="24"/>
        </w:rPr>
        <w:t xml:space="preserve">, without delay, stating the nature of the situation or of the event, its likely duration and foreseeable effects. </w:t>
      </w:r>
    </w:p>
    <w:p w14:paraId="2FE1DA17" w14:textId="356B7624" w:rsidR="00973C4B" w:rsidRPr="006E1E28" w:rsidRDefault="00B326AE" w:rsidP="00073A73">
      <w:pPr>
        <w:pStyle w:val="Lijstalinea"/>
        <w:numPr>
          <w:ilvl w:val="0"/>
          <w:numId w:val="10"/>
        </w:numPr>
        <w:snapToGrid w:val="0"/>
        <w:spacing w:after="0" w:line="240" w:lineRule="auto"/>
        <w:jc w:val="both"/>
        <w:rPr>
          <w:rFonts w:asciiTheme="minorHAnsi" w:eastAsia="Times New Roman" w:hAnsiTheme="minorHAnsi" w:cstheme="minorHAnsi"/>
          <w:b/>
          <w:sz w:val="24"/>
          <w:szCs w:val="24"/>
        </w:rPr>
      </w:pPr>
      <w:r w:rsidRPr="006E1E28">
        <w:rPr>
          <w:rFonts w:asciiTheme="minorHAnsi" w:eastAsia="Times New Roman" w:hAnsiTheme="minorHAnsi" w:cstheme="minorHAnsi"/>
          <w:sz w:val="24"/>
          <w:szCs w:val="24"/>
        </w:rPr>
        <w:t xml:space="preserve">the Affected Party shall make all reasonable efforts to </w:t>
      </w:r>
      <w:r w:rsidR="00973C4B" w:rsidRPr="006E1E28">
        <w:rPr>
          <w:rFonts w:asciiTheme="minorHAnsi" w:eastAsia="Times New Roman" w:hAnsiTheme="minorHAnsi" w:cstheme="minorHAnsi"/>
          <w:sz w:val="24"/>
          <w:szCs w:val="24"/>
        </w:rPr>
        <w:t xml:space="preserve">limit any damage due to force majeure, and </w:t>
      </w:r>
      <w:r w:rsidRPr="006E1E28">
        <w:rPr>
          <w:rFonts w:asciiTheme="minorHAnsi" w:eastAsia="Times New Roman" w:hAnsiTheme="minorHAnsi" w:cstheme="minorHAnsi"/>
          <w:sz w:val="24"/>
          <w:szCs w:val="24"/>
        </w:rPr>
        <w:t>mitigate the effects of the Force Majeure Event on the performance of its obligations under this Agreement; and</w:t>
      </w:r>
    </w:p>
    <w:p w14:paraId="5A83D812" w14:textId="76A01E7D" w:rsidR="00B326AE" w:rsidRPr="006E1E28" w:rsidRDefault="00B326AE" w:rsidP="02B0D3FF">
      <w:pPr>
        <w:pStyle w:val="Lijstalinea"/>
        <w:numPr>
          <w:ilvl w:val="0"/>
          <w:numId w:val="10"/>
        </w:numPr>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as soon as reasonably possible after the end of the Force Majeure Event the Affected Party shall notify the Other Party in writing that the Force Majeure Event has ended and resume performance of its obligations under this Agreement.</w:t>
      </w:r>
    </w:p>
    <w:p w14:paraId="4816E6BF" w14:textId="5BCAE8DD" w:rsidR="004B22E6" w:rsidRPr="006E1E28" w:rsidRDefault="004B22E6" w:rsidP="02B0D3FF">
      <w:pPr>
        <w:snapToGrid w:val="0"/>
        <w:spacing w:after="0" w:line="240" w:lineRule="auto"/>
        <w:jc w:val="center"/>
        <w:rPr>
          <w:rFonts w:asciiTheme="minorHAnsi" w:eastAsia="Times New Roman" w:hAnsiTheme="minorHAnsi" w:cstheme="minorHAnsi"/>
          <w:b/>
          <w:bCs/>
          <w:sz w:val="24"/>
          <w:szCs w:val="24"/>
        </w:rPr>
      </w:pPr>
    </w:p>
    <w:p w14:paraId="2B435FC8" w14:textId="0C89374F" w:rsidR="004B22E6" w:rsidRPr="006E1E28" w:rsidRDefault="2BD30747" w:rsidP="001C30B5">
      <w:pPr>
        <w:snapToGrid w:val="0"/>
        <w:spacing w:after="0" w:line="240" w:lineRule="auto"/>
        <w:jc w:val="center"/>
        <w:rPr>
          <w:rFonts w:asciiTheme="minorHAnsi" w:eastAsia="Times New Roman" w:hAnsiTheme="minorHAnsi" w:cstheme="minorHAnsi"/>
          <w:b/>
          <w:bCs/>
        </w:rPr>
      </w:pPr>
      <w:r w:rsidRPr="006E1E28">
        <w:rPr>
          <w:rFonts w:asciiTheme="minorHAnsi" w:eastAsia="Times New Roman" w:hAnsiTheme="minorHAnsi" w:cstheme="minorHAnsi"/>
          <w:b/>
          <w:bCs/>
          <w:sz w:val="24"/>
          <w:szCs w:val="24"/>
        </w:rPr>
        <w:t>Liability</w:t>
      </w:r>
    </w:p>
    <w:p w14:paraId="23298565" w14:textId="77777777" w:rsidR="004B22E6" w:rsidRPr="006E1E28" w:rsidRDefault="2BD30747" w:rsidP="001C30B5">
      <w:pPr>
        <w:pStyle w:val="Lijstalinea"/>
        <w:numPr>
          <w:ilvl w:val="0"/>
          <w:numId w:val="2"/>
        </w:numPr>
        <w:spacing w:after="0" w:line="240" w:lineRule="auto"/>
        <w:ind w:left="360"/>
        <w:jc w:val="both"/>
        <w:rPr>
          <w:rFonts w:asciiTheme="minorHAnsi" w:hAnsiTheme="minorHAnsi" w:cstheme="minorHAnsi"/>
          <w:lang w:val="en-US"/>
        </w:rPr>
      </w:pPr>
      <w:r w:rsidRPr="006E1E28">
        <w:rPr>
          <w:rFonts w:asciiTheme="minorHAnsi" w:eastAsia="Times New Roman" w:hAnsiTheme="minorHAnsi" w:cstheme="minorHAnsi"/>
          <w:sz w:val="24"/>
          <w:szCs w:val="24"/>
          <w:lang w:val="en-US"/>
        </w:rPr>
        <w:t>In case of enforced recoveries by the National Agency all beneficiaries are unconditional joint and several liable up to the maximum grant amount for the action. This means that the National Agency may hold the beneficiaries jointly and severally liable for repaying debts of another beneficiary under the grant agreement.</w:t>
      </w:r>
    </w:p>
    <w:p w14:paraId="671571A1" w14:textId="665A2964" w:rsidR="004B22E6" w:rsidRPr="006E1E28" w:rsidRDefault="004B22E6" w:rsidP="02B0D3FF">
      <w:pPr>
        <w:snapToGrid w:val="0"/>
        <w:spacing w:after="0" w:line="240" w:lineRule="auto"/>
        <w:jc w:val="both"/>
        <w:rPr>
          <w:rFonts w:asciiTheme="minorHAnsi" w:hAnsiTheme="minorHAnsi" w:cstheme="minorHAnsi"/>
        </w:rPr>
      </w:pPr>
    </w:p>
    <w:p w14:paraId="10193328" w14:textId="5D42CE3A" w:rsidR="004B22E6" w:rsidRPr="006E1E28" w:rsidRDefault="28511848" w:rsidP="001C30B5">
      <w:pPr>
        <w:spacing w:after="0" w:line="240" w:lineRule="auto"/>
        <w:jc w:val="center"/>
        <w:rPr>
          <w:rFonts w:asciiTheme="minorHAnsi" w:eastAsia="Times New Roman" w:hAnsiTheme="minorHAnsi" w:cstheme="minorHAnsi"/>
          <w:sz w:val="24"/>
          <w:szCs w:val="24"/>
        </w:rPr>
      </w:pPr>
      <w:r w:rsidRPr="006E1E28">
        <w:rPr>
          <w:rFonts w:asciiTheme="minorHAnsi" w:eastAsia="Times New Roman" w:hAnsiTheme="minorHAnsi" w:cstheme="minorHAnsi"/>
          <w:b/>
          <w:bCs/>
          <w:sz w:val="24"/>
          <w:szCs w:val="24"/>
        </w:rPr>
        <w:t>General Provisions</w:t>
      </w:r>
    </w:p>
    <w:p w14:paraId="31CC2D05" w14:textId="71996EA3" w:rsidR="004B22E6" w:rsidRPr="006E1E28" w:rsidRDefault="004B22E6" w:rsidP="004B22E6">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provisions of this contract may be amended only by written agreement between the parties.</w:t>
      </w:r>
    </w:p>
    <w:p w14:paraId="2F894560" w14:textId="1F463C4B" w:rsidR="005545F5" w:rsidRPr="006E1E28" w:rsidRDefault="005545F5" w:rsidP="00073A73">
      <w:pPr>
        <w:pStyle w:val="Lijstalinea"/>
        <w:rPr>
          <w:rFonts w:asciiTheme="minorHAnsi" w:eastAsia="Times New Roman" w:hAnsiTheme="minorHAnsi" w:cstheme="minorHAnsi"/>
          <w:sz w:val="24"/>
          <w:szCs w:val="24"/>
        </w:rPr>
      </w:pPr>
    </w:p>
    <w:p w14:paraId="74745750" w14:textId="1B5BA156" w:rsidR="005545F5" w:rsidRPr="006E1E28" w:rsidRDefault="005545F5" w:rsidP="00073A73">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Nothing in this Partner Agreement shall be deemed to constitute a joint venture, agency, partnership, interest grouping or any other kind of formal business grouping or entity between the Parties.</w:t>
      </w:r>
    </w:p>
    <w:p w14:paraId="0D7E8B82" w14:textId="77777777" w:rsidR="005545F5" w:rsidRPr="006E1E28" w:rsidRDefault="005545F5" w:rsidP="00073A73">
      <w:pPr>
        <w:pStyle w:val="Lijstalinea"/>
        <w:rPr>
          <w:rFonts w:asciiTheme="minorHAnsi" w:eastAsia="Times New Roman" w:hAnsiTheme="minorHAnsi" w:cstheme="minorHAnsi"/>
          <w:sz w:val="24"/>
          <w:szCs w:val="24"/>
        </w:rPr>
      </w:pPr>
    </w:p>
    <w:p w14:paraId="26364D3E" w14:textId="42DDE515" w:rsidR="008C6BE4" w:rsidRPr="006E1E28" w:rsidRDefault="00973C4B" w:rsidP="004B22E6">
      <w:pPr>
        <w:pStyle w:val="Lijstalinea"/>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Agreement is governed by the applicable Union law, complemented, when necessary, by the law of </w:t>
      </w:r>
      <w:r w:rsidR="008B62D3" w:rsidRPr="006E1E28">
        <w:rPr>
          <w:rFonts w:asciiTheme="minorHAnsi" w:eastAsia="Times New Roman" w:hAnsiTheme="minorHAnsi" w:cstheme="minorHAnsi"/>
          <w:sz w:val="24"/>
          <w:szCs w:val="24"/>
        </w:rPr>
        <w:t xml:space="preserve">the </w:t>
      </w:r>
      <w:r w:rsidR="009B49D1" w:rsidRPr="006E1E28">
        <w:rPr>
          <w:rFonts w:asciiTheme="minorHAnsi" w:eastAsia="Times New Roman" w:hAnsiTheme="minorHAnsi" w:cstheme="minorHAnsi"/>
          <w:sz w:val="24"/>
          <w:szCs w:val="24"/>
        </w:rPr>
        <w:t xml:space="preserve">participating </w:t>
      </w:r>
      <w:r w:rsidR="008027A3" w:rsidRPr="006E1E28">
        <w:rPr>
          <w:rFonts w:asciiTheme="minorHAnsi" w:eastAsia="Times New Roman" w:hAnsiTheme="minorHAnsi" w:cstheme="minorHAnsi"/>
          <w:sz w:val="24"/>
          <w:szCs w:val="24"/>
        </w:rPr>
        <w:t>Programme Country.</w:t>
      </w:r>
    </w:p>
    <w:p w14:paraId="78E4B23B" w14:textId="77777777" w:rsidR="00980830" w:rsidRPr="006E1E28" w:rsidRDefault="00980830" w:rsidP="006E1E28">
      <w:pPr>
        <w:rPr>
          <w:rFonts w:asciiTheme="minorHAnsi" w:eastAsia="Times New Roman" w:hAnsiTheme="minorHAnsi" w:cstheme="minorHAnsi"/>
          <w:sz w:val="24"/>
          <w:szCs w:val="24"/>
        </w:rPr>
      </w:pPr>
    </w:p>
    <w:p w14:paraId="7BD6C230" w14:textId="77777777" w:rsidR="00980830" w:rsidRPr="006E1E28" w:rsidRDefault="00980830" w:rsidP="001C30B5">
      <w:pPr>
        <w:pStyle w:val="Lijstalinea"/>
        <w:snapToGrid w:val="0"/>
        <w:spacing w:after="0" w:line="240" w:lineRule="auto"/>
        <w:ind w:left="360"/>
        <w:jc w:val="both"/>
        <w:rPr>
          <w:rFonts w:asciiTheme="minorHAnsi" w:eastAsia="Times New Roman" w:hAnsiTheme="minorHAnsi" w:cstheme="minorHAnsi"/>
          <w:sz w:val="24"/>
          <w:szCs w:val="24"/>
        </w:rPr>
      </w:pP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333"/>
      </w:tblGrid>
      <w:tr w:rsidR="0025141A" w:rsidRPr="006E1E28" w14:paraId="7104A7FD" w14:textId="77777777" w:rsidTr="006E1E28">
        <w:tc>
          <w:tcPr>
            <w:tcW w:w="4508" w:type="dxa"/>
          </w:tcPr>
          <w:p w14:paraId="51CCD5C2"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SIGNATURE</w:t>
            </w:r>
          </w:p>
          <w:p w14:paraId="3A314D9E" w14:textId="77777777" w:rsidR="0025141A" w:rsidRPr="006E1E28" w:rsidRDefault="0025141A" w:rsidP="0025141A">
            <w:pPr>
              <w:tabs>
                <w:tab w:val="left" w:pos="5812"/>
              </w:tabs>
              <w:spacing w:after="0" w:line="240" w:lineRule="auto"/>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highlight w:val="yellow"/>
              </w:rPr>
              <w:t>NAME, FUNCTION, PARTNER INSTITUTE</w:t>
            </w:r>
          </w:p>
          <w:p w14:paraId="107B6D95" w14:textId="77777777" w:rsidR="0025141A" w:rsidRPr="006E1E28" w:rsidRDefault="0025141A" w:rsidP="0025141A">
            <w:pPr>
              <w:spacing w:after="24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Partner Organisation</w:t>
            </w:r>
          </w:p>
          <w:p w14:paraId="6A27B608"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p>
          <w:p w14:paraId="107F46FF"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_________________</w:t>
            </w:r>
          </w:p>
          <w:p w14:paraId="3553B866" w14:textId="77777777" w:rsidR="0025141A" w:rsidRPr="006E1E28" w:rsidRDefault="0025141A" w:rsidP="0025141A">
            <w:pP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 xml:space="preserve">Done at </w:t>
            </w:r>
            <w:r w:rsidRPr="006E1E28">
              <w:rPr>
                <w:rFonts w:asciiTheme="minorHAnsi" w:eastAsia="Times New Roman" w:hAnsiTheme="minorHAnsi" w:cstheme="minorHAnsi"/>
                <w:sz w:val="24"/>
                <w:szCs w:val="20"/>
                <w:highlight w:val="yellow"/>
              </w:rPr>
              <w:t>PLACE</w:t>
            </w:r>
            <w:r w:rsidRPr="006E1E28">
              <w:rPr>
                <w:rFonts w:asciiTheme="minorHAnsi" w:eastAsia="Times New Roman" w:hAnsiTheme="minorHAnsi" w:cstheme="minorHAnsi"/>
                <w:sz w:val="24"/>
                <w:szCs w:val="20"/>
              </w:rPr>
              <w:t xml:space="preserve">, date </w:t>
            </w:r>
            <w:r w:rsidRPr="006E1E28">
              <w:rPr>
                <w:rFonts w:asciiTheme="minorHAnsi" w:eastAsia="Times New Roman" w:hAnsiTheme="minorHAnsi" w:cstheme="minorHAnsi"/>
                <w:sz w:val="24"/>
                <w:szCs w:val="20"/>
                <w:highlight w:val="yellow"/>
              </w:rPr>
              <w:t>…../…./…..</w:t>
            </w:r>
          </w:p>
          <w:p w14:paraId="591D6A25" w14:textId="77777777" w:rsidR="0025141A" w:rsidRPr="006E1E28" w:rsidRDefault="0025141A" w:rsidP="004B22E6">
            <w:pPr>
              <w:pStyle w:val="Lijstalinea"/>
              <w:snapToGrid w:val="0"/>
              <w:spacing w:after="0" w:line="240" w:lineRule="auto"/>
              <w:ind w:left="0"/>
              <w:jc w:val="both"/>
              <w:rPr>
                <w:rFonts w:asciiTheme="minorHAnsi" w:eastAsia="Times New Roman" w:hAnsiTheme="minorHAnsi" w:cstheme="minorHAnsi"/>
                <w:sz w:val="24"/>
                <w:szCs w:val="24"/>
              </w:rPr>
            </w:pPr>
          </w:p>
        </w:tc>
        <w:tc>
          <w:tcPr>
            <w:tcW w:w="4508" w:type="dxa"/>
          </w:tcPr>
          <w:p w14:paraId="67E6D356"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SIGNATURE</w:t>
            </w:r>
          </w:p>
          <w:p w14:paraId="110C9107" w14:textId="55497F1F" w:rsidR="0025141A" w:rsidRPr="006E1E28" w:rsidRDefault="0025141A" w:rsidP="0025141A">
            <w:pPr>
              <w:tabs>
                <w:tab w:val="left" w:pos="5812"/>
              </w:tabs>
              <w:spacing w:after="0" w:line="240" w:lineRule="auto"/>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highlight w:val="yellow"/>
              </w:rPr>
              <w:t>NAME, FUNCTION, PARTNER INSTITUTE</w:t>
            </w:r>
          </w:p>
          <w:p w14:paraId="2A246DB2" w14:textId="77777777" w:rsidR="0025141A" w:rsidRPr="006E1E28" w:rsidRDefault="0025141A" w:rsidP="0025141A">
            <w:pPr>
              <w:spacing w:after="240" w:line="240" w:lineRule="auto"/>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Coordinating organisation</w:t>
            </w:r>
          </w:p>
          <w:p w14:paraId="42D9EF10"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p>
          <w:p w14:paraId="34809208" w14:textId="2C8D4698"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_________________</w:t>
            </w:r>
          </w:p>
          <w:p w14:paraId="211F8FD1" w14:textId="77777777" w:rsidR="0025141A" w:rsidRPr="006E1E28" w:rsidRDefault="0025141A" w:rsidP="0025141A">
            <w:pP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 xml:space="preserve">Done at </w:t>
            </w:r>
            <w:r w:rsidRPr="006E1E28">
              <w:rPr>
                <w:rFonts w:asciiTheme="minorHAnsi" w:eastAsia="Times New Roman" w:hAnsiTheme="minorHAnsi" w:cstheme="minorHAnsi"/>
                <w:sz w:val="24"/>
                <w:szCs w:val="20"/>
                <w:highlight w:val="yellow"/>
              </w:rPr>
              <w:t>PLACE</w:t>
            </w:r>
            <w:r w:rsidRPr="006E1E28">
              <w:rPr>
                <w:rFonts w:asciiTheme="minorHAnsi" w:eastAsia="Times New Roman" w:hAnsiTheme="minorHAnsi" w:cstheme="minorHAnsi"/>
                <w:sz w:val="24"/>
                <w:szCs w:val="20"/>
              </w:rPr>
              <w:t xml:space="preserve">, date </w:t>
            </w:r>
            <w:r w:rsidRPr="006E1E28">
              <w:rPr>
                <w:rFonts w:asciiTheme="minorHAnsi" w:eastAsia="Times New Roman" w:hAnsiTheme="minorHAnsi" w:cstheme="minorHAnsi"/>
                <w:sz w:val="24"/>
                <w:szCs w:val="20"/>
                <w:highlight w:val="yellow"/>
              </w:rPr>
              <w:t>…../…./…..</w:t>
            </w:r>
          </w:p>
          <w:p w14:paraId="587DE69B" w14:textId="77777777" w:rsidR="0025141A" w:rsidRPr="006E1E28" w:rsidRDefault="0025141A" w:rsidP="0025141A">
            <w:pPr>
              <w:rPr>
                <w:rFonts w:asciiTheme="minorHAnsi" w:eastAsia="Times New Roman" w:hAnsiTheme="minorHAnsi" w:cstheme="minorHAnsi"/>
                <w:sz w:val="24"/>
                <w:szCs w:val="24"/>
              </w:rPr>
            </w:pPr>
          </w:p>
        </w:tc>
      </w:tr>
    </w:tbl>
    <w:p w14:paraId="00E7E818" w14:textId="77777777" w:rsidR="004B22E6" w:rsidRPr="006E1E28" w:rsidRDefault="004B22E6" w:rsidP="004B22E6">
      <w:pPr>
        <w:pStyle w:val="Lijstalinea"/>
        <w:snapToGrid w:val="0"/>
        <w:spacing w:after="0" w:line="240" w:lineRule="auto"/>
        <w:ind w:left="360"/>
        <w:jc w:val="both"/>
        <w:rPr>
          <w:rFonts w:asciiTheme="minorHAnsi" w:eastAsia="Times New Roman" w:hAnsiTheme="minorHAnsi" w:cstheme="minorHAnsi"/>
          <w:sz w:val="24"/>
          <w:szCs w:val="24"/>
        </w:rPr>
      </w:pPr>
    </w:p>
    <w:p w14:paraId="65A878D1" w14:textId="77777777" w:rsidR="00513442" w:rsidRPr="006E1E28" w:rsidRDefault="00513442" w:rsidP="004B22E6">
      <w:pPr>
        <w:pStyle w:val="Lijstalinea"/>
        <w:snapToGrid w:val="0"/>
        <w:spacing w:after="0" w:line="240" w:lineRule="auto"/>
        <w:ind w:left="360"/>
        <w:jc w:val="both"/>
        <w:rPr>
          <w:rFonts w:asciiTheme="minorHAnsi" w:eastAsia="Times New Roman" w:hAnsiTheme="minorHAnsi" w:cstheme="minorHAnsi"/>
          <w:sz w:val="24"/>
          <w:szCs w:val="24"/>
        </w:rPr>
      </w:pPr>
    </w:p>
    <w:p w14:paraId="49107CAA" w14:textId="77777777" w:rsidR="0025141A" w:rsidRPr="006E1E28" w:rsidRDefault="0025141A" w:rsidP="0025141A">
      <w:pPr>
        <w:rPr>
          <w:rFonts w:asciiTheme="minorHAnsi" w:hAnsiTheme="minorHAnsi" w:cstheme="minorHAnsi"/>
        </w:rPr>
      </w:pPr>
      <w:r w:rsidRPr="006E1E28">
        <w:rPr>
          <w:rFonts w:asciiTheme="minorHAnsi" w:eastAsia="Times New Roman" w:hAnsiTheme="minorHAnsi" w:cstheme="minorHAnsi"/>
          <w:sz w:val="24"/>
          <w:szCs w:val="20"/>
        </w:rPr>
        <w:t>In duplicate in English</w:t>
      </w:r>
    </w:p>
    <w:p w14:paraId="30C78A05" w14:textId="77777777" w:rsidR="00BE7B5B" w:rsidRPr="006E1E28" w:rsidRDefault="00BE7B5B" w:rsidP="009311DE">
      <w:pPr>
        <w:tabs>
          <w:tab w:val="left" w:pos="5812"/>
        </w:tabs>
        <w:spacing w:after="240" w:line="240" w:lineRule="auto"/>
        <w:jc w:val="both"/>
        <w:rPr>
          <w:rFonts w:asciiTheme="minorHAnsi" w:eastAsia="Times New Roman" w:hAnsiTheme="minorHAnsi" w:cstheme="minorHAnsi"/>
          <w:sz w:val="24"/>
          <w:szCs w:val="20"/>
        </w:rPr>
      </w:pPr>
    </w:p>
    <w:sectPr w:rsidR="00BE7B5B" w:rsidRPr="006E1E28" w:rsidSect="0025141A">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F267" w14:textId="77777777" w:rsidR="00C96862" w:rsidRDefault="00C96862" w:rsidP="009311DE">
      <w:pPr>
        <w:spacing w:after="0" w:line="240" w:lineRule="auto"/>
      </w:pPr>
      <w:r>
        <w:separator/>
      </w:r>
    </w:p>
  </w:endnote>
  <w:endnote w:type="continuationSeparator" w:id="0">
    <w:p w14:paraId="7A1AE371" w14:textId="77777777" w:rsidR="00C96862" w:rsidRDefault="00C96862" w:rsidP="009311DE">
      <w:pPr>
        <w:spacing w:after="0" w:line="240" w:lineRule="auto"/>
      </w:pPr>
      <w:r>
        <w:continuationSeparator/>
      </w:r>
    </w:p>
  </w:endnote>
  <w:endnote w:type="continuationNotice" w:id="1">
    <w:p w14:paraId="7D5FCF21" w14:textId="77777777" w:rsidR="00C96862" w:rsidRDefault="00C96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38B7" w14:textId="77777777" w:rsidR="006E1E28" w:rsidRPr="006E1E28" w:rsidRDefault="00E548A7" w:rsidP="006E1E28">
    <w:pPr>
      <w:pStyle w:val="Voettekst"/>
      <w:tabs>
        <w:tab w:val="clear" w:pos="9026"/>
        <w:tab w:val="right" w:pos="4962"/>
      </w:tabs>
      <w:rPr>
        <w:rFonts w:asciiTheme="minorHAnsi" w:hAnsiTheme="minorHAnsi" w:cstheme="minorHAnsi"/>
        <w:sz w:val="20"/>
        <w:szCs w:val="20"/>
      </w:rPr>
    </w:pPr>
    <w:r w:rsidRPr="006E1E28">
      <w:rPr>
        <w:rFonts w:asciiTheme="minorHAnsi" w:hAnsiTheme="minorHAnsi" w:cstheme="minorHAnsi"/>
        <w:sz w:val="20"/>
        <w:szCs w:val="20"/>
      </w:rPr>
      <w:t>This document is not an official part of the grant agreement. The National Agency is not liable</w:t>
    </w:r>
    <w:r w:rsidR="0025141A" w:rsidRPr="006E1E28">
      <w:rPr>
        <w:rFonts w:asciiTheme="minorHAnsi" w:hAnsiTheme="minorHAnsi" w:cstheme="minorHAnsi"/>
        <w:sz w:val="20"/>
        <w:szCs w:val="20"/>
      </w:rPr>
      <w:t xml:space="preserve"> </w:t>
    </w:r>
    <w:r w:rsidRPr="006E1E28">
      <w:rPr>
        <w:rFonts w:asciiTheme="minorHAnsi" w:hAnsiTheme="minorHAnsi" w:cstheme="minorHAnsi"/>
        <w:sz w:val="20"/>
        <w:szCs w:val="20"/>
      </w:rPr>
      <w:t>for any consequences due to the use of this document</w:t>
    </w:r>
    <w:r w:rsidR="0025141A" w:rsidRPr="006E1E28">
      <w:rPr>
        <w:rFonts w:asciiTheme="minorHAnsi" w:hAnsiTheme="minorHAnsi" w:cstheme="minorHAnsi"/>
        <w:sz w:val="20"/>
        <w:szCs w:val="20"/>
      </w:rPr>
      <w:t>.</w:t>
    </w:r>
  </w:p>
  <w:p w14:paraId="6066323D" w14:textId="1103FF94" w:rsidR="002276F0" w:rsidRPr="006E1E28" w:rsidRDefault="0025141A" w:rsidP="006E1E28">
    <w:pPr>
      <w:pStyle w:val="Voettekst"/>
      <w:tabs>
        <w:tab w:val="clear" w:pos="9026"/>
        <w:tab w:val="right" w:pos="4962"/>
      </w:tabs>
      <w:jc w:val="right"/>
      <w:rPr>
        <w:rFonts w:asciiTheme="minorHAnsi" w:hAnsiTheme="minorHAnsi" w:cstheme="minorHAnsi"/>
        <w:sz w:val="20"/>
        <w:szCs w:val="20"/>
      </w:rPr>
    </w:pPr>
    <w:r w:rsidRPr="006E1E28">
      <w:rPr>
        <w:rFonts w:asciiTheme="minorHAnsi" w:hAnsiTheme="minorHAnsi" w:cstheme="minorHAnsi"/>
        <w:sz w:val="20"/>
        <w:szCs w:val="20"/>
        <w:lang w:val="en-US"/>
      </w:rPr>
      <w:t xml:space="preserve">page </w:t>
    </w:r>
    <w:r w:rsidRPr="006E1E28">
      <w:rPr>
        <w:rFonts w:asciiTheme="minorHAnsi" w:hAnsiTheme="minorHAnsi" w:cstheme="minorHAnsi"/>
        <w:b/>
        <w:bCs/>
        <w:sz w:val="20"/>
        <w:szCs w:val="20"/>
      </w:rPr>
      <w:fldChar w:fldCharType="begin"/>
    </w:r>
    <w:r w:rsidRPr="006E1E28">
      <w:rPr>
        <w:rFonts w:asciiTheme="minorHAnsi" w:hAnsiTheme="minorHAnsi" w:cstheme="minorHAnsi"/>
        <w:b/>
        <w:bCs/>
        <w:sz w:val="20"/>
        <w:szCs w:val="20"/>
      </w:rPr>
      <w:instrText>PAGE  \* Arabic  \* MERGEFORMAT</w:instrText>
    </w:r>
    <w:r w:rsidRPr="006E1E28">
      <w:rPr>
        <w:rFonts w:asciiTheme="minorHAnsi" w:hAnsiTheme="minorHAnsi" w:cstheme="minorHAnsi"/>
        <w:b/>
        <w:bCs/>
        <w:sz w:val="20"/>
        <w:szCs w:val="20"/>
      </w:rPr>
      <w:fldChar w:fldCharType="separate"/>
    </w:r>
    <w:r w:rsidRPr="006E1E28">
      <w:rPr>
        <w:rFonts w:asciiTheme="minorHAnsi" w:hAnsiTheme="minorHAnsi" w:cstheme="minorHAnsi"/>
        <w:b/>
        <w:bCs/>
        <w:sz w:val="20"/>
        <w:szCs w:val="20"/>
      </w:rPr>
      <w:t>6</w:t>
    </w:r>
    <w:r w:rsidRPr="006E1E28">
      <w:rPr>
        <w:rFonts w:asciiTheme="minorHAnsi" w:hAnsiTheme="minorHAnsi" w:cstheme="minorHAnsi"/>
        <w:b/>
        <w:bCs/>
        <w:sz w:val="20"/>
        <w:szCs w:val="20"/>
      </w:rPr>
      <w:fldChar w:fldCharType="end"/>
    </w:r>
    <w:r w:rsidRPr="006E1E28">
      <w:rPr>
        <w:rFonts w:asciiTheme="minorHAnsi" w:hAnsiTheme="minorHAnsi" w:cstheme="minorHAnsi"/>
        <w:sz w:val="20"/>
        <w:szCs w:val="20"/>
        <w:lang w:val="en-US"/>
      </w:rPr>
      <w:t xml:space="preserve"> of </w:t>
    </w:r>
    <w:r w:rsidR="00555153">
      <w:rPr>
        <w:rFonts w:asciiTheme="minorHAnsi" w:hAnsiTheme="minorHAnsi" w:cstheme="minorHAnsi"/>
        <w:b/>
        <w:bCs/>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3572" w14:textId="77777777" w:rsidR="00C96862" w:rsidRDefault="00C96862" w:rsidP="009311DE">
      <w:pPr>
        <w:spacing w:after="0" w:line="240" w:lineRule="auto"/>
      </w:pPr>
      <w:r>
        <w:separator/>
      </w:r>
    </w:p>
  </w:footnote>
  <w:footnote w:type="continuationSeparator" w:id="0">
    <w:p w14:paraId="2446890F" w14:textId="77777777" w:rsidR="00C96862" w:rsidRDefault="00C96862" w:rsidP="009311DE">
      <w:pPr>
        <w:spacing w:after="0" w:line="240" w:lineRule="auto"/>
      </w:pPr>
      <w:r>
        <w:continuationSeparator/>
      </w:r>
    </w:p>
  </w:footnote>
  <w:footnote w:type="continuationNotice" w:id="1">
    <w:p w14:paraId="7101C360" w14:textId="77777777" w:rsidR="00C96862" w:rsidRDefault="00C96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131C" w14:textId="628FBE8E" w:rsidR="00F97298" w:rsidRPr="00253BD9" w:rsidRDefault="00F97298">
    <w:pPr>
      <w:pStyle w:val="Koptekst"/>
      <w:rPr>
        <w:rFonts w:asciiTheme="minorHAnsi" w:hAnsiTheme="minorHAnsi" w:cstheme="minorHAnsi"/>
      </w:rPr>
    </w:pPr>
    <w:r w:rsidRPr="00253BD9">
      <w:rPr>
        <w:rFonts w:asciiTheme="minorHAnsi" w:hAnsiTheme="minorHAnsi" w:cstheme="minorHAnsi"/>
        <w:sz w:val="18"/>
      </w:rPr>
      <w:t>Project title</w:t>
    </w:r>
    <w:r w:rsidR="00BE7B5B" w:rsidRPr="00253BD9">
      <w:rPr>
        <w:rFonts w:asciiTheme="minorHAnsi" w:hAnsiTheme="minorHAnsi" w:cstheme="minorHAnsi"/>
        <w:sz w:val="18"/>
      </w:rPr>
      <w:t xml:space="preserve">: </w:t>
    </w:r>
    <w:r w:rsidR="00BE7B5B" w:rsidRPr="00253BD9">
      <w:rPr>
        <w:rFonts w:asciiTheme="minorHAnsi" w:hAnsiTheme="minorHAnsi" w:cstheme="minorHAnsi"/>
        <w:sz w:val="18"/>
        <w:highlight w:val="yellow"/>
      </w:rPr>
      <w:t>XXXX</w:t>
    </w:r>
    <w:r w:rsidR="00073A73" w:rsidRPr="00253BD9">
      <w:rPr>
        <w:rFonts w:asciiTheme="minorHAnsi" w:hAnsiTheme="minorHAnsi" w:cstheme="minorHAnsi"/>
        <w:sz w:val="18"/>
      </w:rPr>
      <w:tab/>
    </w:r>
    <w:r w:rsidR="00073A73" w:rsidRPr="00253BD9">
      <w:rPr>
        <w:rFonts w:asciiTheme="minorHAnsi" w:hAnsiTheme="minorHAnsi" w:cstheme="minorHAnsi"/>
        <w:sz w:val="18"/>
      </w:rPr>
      <w:tab/>
    </w:r>
    <w:r w:rsidR="00253BD9">
      <w:rPr>
        <w:rFonts w:asciiTheme="minorHAnsi" w:hAnsiTheme="minorHAnsi" w:cstheme="minorHAnsi"/>
        <w:sz w:val="18"/>
      </w:rPr>
      <w:t xml:space="preserve">  </w:t>
    </w:r>
    <w:r w:rsidR="00073A73" w:rsidRPr="00253BD9">
      <w:rPr>
        <w:rFonts w:asciiTheme="minorHAnsi" w:hAnsiTheme="minorHAnsi" w:cstheme="minorHAnsi"/>
        <w:sz w:val="18"/>
      </w:rPr>
      <w:t>Erasmus+ Partner</w:t>
    </w:r>
    <w:r w:rsidRPr="00253BD9">
      <w:rPr>
        <w:rFonts w:asciiTheme="minorHAnsi" w:hAnsiTheme="minorHAnsi" w:cstheme="minorHAnsi"/>
        <w:sz w:val="18"/>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07F"/>
    <w:multiLevelType w:val="hybridMultilevel"/>
    <w:tmpl w:val="D16C9CC6"/>
    <w:lvl w:ilvl="0" w:tplc="FFFFFFFF">
      <w:start w:val="1"/>
      <w:numFmt w:val="decimal"/>
      <w:lvlText w:val="%1."/>
      <w:lvlJc w:val="left"/>
      <w:pPr>
        <w:ind w:left="720" w:hanging="360"/>
      </w:pPr>
      <w:rPr>
        <w:b w:val="0"/>
        <w:i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55D9"/>
    <w:multiLevelType w:val="multilevel"/>
    <w:tmpl w:val="3BC6AB14"/>
    <w:lvl w:ilvl="0">
      <w:start w:val="5"/>
      <w:numFmt w:val="decimal"/>
      <w:lvlText w:val="%1"/>
      <w:lvlJc w:val="left"/>
      <w:pPr>
        <w:ind w:left="360" w:hanging="360"/>
      </w:pPr>
      <w:rPr>
        <w:rFonts w:ascii="Times New Roman" w:eastAsia="Times New Roman" w:hAnsi="Times New Roman" w:hint="default"/>
        <w:i w:val="0"/>
        <w:sz w:val="24"/>
      </w:rPr>
    </w:lvl>
    <w:lvl w:ilvl="1">
      <w:start w:val="1"/>
      <w:numFmt w:val="decimal"/>
      <w:lvlText w:val="%1.%2"/>
      <w:lvlJc w:val="left"/>
      <w:pPr>
        <w:ind w:left="360" w:hanging="360"/>
      </w:pPr>
      <w:rPr>
        <w:rFonts w:ascii="Times New Roman" w:eastAsia="Times New Roman" w:hAnsi="Times New Roman" w:hint="default"/>
        <w:i w:val="0"/>
        <w:sz w:val="24"/>
      </w:rPr>
    </w:lvl>
    <w:lvl w:ilvl="2">
      <w:start w:val="1"/>
      <w:numFmt w:val="decimal"/>
      <w:lvlText w:val="%1.%2.%3"/>
      <w:lvlJc w:val="left"/>
      <w:pPr>
        <w:ind w:left="720" w:hanging="720"/>
      </w:pPr>
      <w:rPr>
        <w:rFonts w:ascii="Times New Roman" w:eastAsia="Times New Roman" w:hAnsi="Times New Roman" w:hint="default"/>
        <w:i w:val="0"/>
        <w:sz w:val="24"/>
      </w:rPr>
    </w:lvl>
    <w:lvl w:ilvl="3">
      <w:start w:val="1"/>
      <w:numFmt w:val="decimal"/>
      <w:lvlText w:val="%1.%2.%3.%4"/>
      <w:lvlJc w:val="left"/>
      <w:pPr>
        <w:ind w:left="720" w:hanging="720"/>
      </w:pPr>
      <w:rPr>
        <w:rFonts w:ascii="Times New Roman" w:eastAsia="Times New Roman" w:hAnsi="Times New Roman" w:hint="default"/>
        <w:i w:val="0"/>
        <w:sz w:val="24"/>
      </w:rPr>
    </w:lvl>
    <w:lvl w:ilvl="4">
      <w:start w:val="1"/>
      <w:numFmt w:val="decimal"/>
      <w:lvlText w:val="%1.%2.%3.%4.%5"/>
      <w:lvlJc w:val="left"/>
      <w:pPr>
        <w:ind w:left="1080" w:hanging="1080"/>
      </w:pPr>
      <w:rPr>
        <w:rFonts w:ascii="Times New Roman" w:eastAsia="Times New Roman" w:hAnsi="Times New Roman" w:hint="default"/>
        <w:i w:val="0"/>
        <w:sz w:val="24"/>
      </w:rPr>
    </w:lvl>
    <w:lvl w:ilvl="5">
      <w:start w:val="1"/>
      <w:numFmt w:val="decimal"/>
      <w:lvlText w:val="%1.%2.%3.%4.%5.%6"/>
      <w:lvlJc w:val="left"/>
      <w:pPr>
        <w:ind w:left="1080" w:hanging="1080"/>
      </w:pPr>
      <w:rPr>
        <w:rFonts w:ascii="Times New Roman" w:eastAsia="Times New Roman" w:hAnsi="Times New Roman" w:hint="default"/>
        <w:i w:val="0"/>
        <w:sz w:val="24"/>
      </w:rPr>
    </w:lvl>
    <w:lvl w:ilvl="6">
      <w:start w:val="1"/>
      <w:numFmt w:val="decimal"/>
      <w:lvlText w:val="%1.%2.%3.%4.%5.%6.%7"/>
      <w:lvlJc w:val="left"/>
      <w:pPr>
        <w:ind w:left="1440" w:hanging="1440"/>
      </w:pPr>
      <w:rPr>
        <w:rFonts w:ascii="Times New Roman" w:eastAsia="Times New Roman" w:hAnsi="Times New Roman" w:hint="default"/>
        <w:i w:val="0"/>
        <w:sz w:val="24"/>
      </w:rPr>
    </w:lvl>
    <w:lvl w:ilvl="7">
      <w:start w:val="1"/>
      <w:numFmt w:val="decimal"/>
      <w:lvlText w:val="%1.%2.%3.%4.%5.%6.%7.%8"/>
      <w:lvlJc w:val="left"/>
      <w:pPr>
        <w:ind w:left="1440" w:hanging="1440"/>
      </w:pPr>
      <w:rPr>
        <w:rFonts w:ascii="Times New Roman" w:eastAsia="Times New Roman" w:hAnsi="Times New Roman" w:hint="default"/>
        <w:i w:val="0"/>
        <w:sz w:val="24"/>
      </w:rPr>
    </w:lvl>
    <w:lvl w:ilvl="8">
      <w:start w:val="1"/>
      <w:numFmt w:val="decimal"/>
      <w:lvlText w:val="%1.%2.%3.%4.%5.%6.%7.%8.%9"/>
      <w:lvlJc w:val="left"/>
      <w:pPr>
        <w:ind w:left="1440" w:hanging="1440"/>
      </w:pPr>
      <w:rPr>
        <w:rFonts w:ascii="Times New Roman" w:eastAsia="Times New Roman" w:hAnsi="Times New Roman" w:hint="default"/>
        <w:i w:val="0"/>
        <w:sz w:val="24"/>
      </w:rPr>
    </w:lvl>
  </w:abstractNum>
  <w:abstractNum w:abstractNumId="2"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36F5F"/>
    <w:multiLevelType w:val="hybridMultilevel"/>
    <w:tmpl w:val="9E6637EE"/>
    <w:lvl w:ilvl="0" w:tplc="04090001">
      <w:start w:val="1"/>
      <w:numFmt w:val="bullet"/>
      <w:lvlText w:val=""/>
      <w:lvlJc w:val="left"/>
      <w:pPr>
        <w:ind w:left="720" w:hanging="360"/>
      </w:pPr>
      <w:rPr>
        <w:rFonts w:ascii="Symbol" w:hAnsi="Symbol" w:hint="default"/>
        <w:i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0506"/>
    <w:multiLevelType w:val="hybridMultilevel"/>
    <w:tmpl w:val="CCD214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55AF9"/>
    <w:multiLevelType w:val="hybridMultilevel"/>
    <w:tmpl w:val="757804BA"/>
    <w:lvl w:ilvl="0" w:tplc="04100011">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153A"/>
    <w:multiLevelType w:val="hybridMultilevel"/>
    <w:tmpl w:val="562EA80C"/>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E3D71"/>
    <w:multiLevelType w:val="hybridMultilevel"/>
    <w:tmpl w:val="9D24F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B5F48"/>
    <w:multiLevelType w:val="hybridMultilevel"/>
    <w:tmpl w:val="110EC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087F"/>
    <w:multiLevelType w:val="hybridMultilevel"/>
    <w:tmpl w:val="6764D088"/>
    <w:lvl w:ilvl="0" w:tplc="04090001">
      <w:start w:val="1"/>
      <w:numFmt w:val="bullet"/>
      <w:lvlText w:val=""/>
      <w:lvlJc w:val="left"/>
      <w:pPr>
        <w:ind w:left="720" w:hanging="360"/>
      </w:pPr>
      <w:rPr>
        <w:rFonts w:ascii="Symbol" w:hAnsi="Symbol" w:hint="default"/>
        <w:i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41142"/>
    <w:multiLevelType w:val="multilevel"/>
    <w:tmpl w:val="3BC6AB14"/>
    <w:lvl w:ilvl="0">
      <w:start w:val="5"/>
      <w:numFmt w:val="decimal"/>
      <w:lvlText w:val="%1"/>
      <w:lvlJc w:val="left"/>
      <w:pPr>
        <w:ind w:left="360" w:hanging="360"/>
      </w:pPr>
      <w:rPr>
        <w:rFonts w:ascii="Times New Roman" w:eastAsia="Times New Roman" w:hAnsi="Times New Roman" w:hint="default"/>
        <w:i w:val="0"/>
        <w:sz w:val="24"/>
      </w:rPr>
    </w:lvl>
    <w:lvl w:ilvl="1">
      <w:start w:val="1"/>
      <w:numFmt w:val="decimal"/>
      <w:lvlText w:val="%1.%2"/>
      <w:lvlJc w:val="left"/>
      <w:pPr>
        <w:ind w:left="360" w:hanging="360"/>
      </w:pPr>
      <w:rPr>
        <w:rFonts w:ascii="Times New Roman" w:eastAsia="Times New Roman" w:hAnsi="Times New Roman" w:hint="default"/>
        <w:i w:val="0"/>
        <w:sz w:val="24"/>
      </w:rPr>
    </w:lvl>
    <w:lvl w:ilvl="2">
      <w:start w:val="1"/>
      <w:numFmt w:val="decimal"/>
      <w:lvlText w:val="%1.%2.%3"/>
      <w:lvlJc w:val="left"/>
      <w:pPr>
        <w:ind w:left="720" w:hanging="720"/>
      </w:pPr>
      <w:rPr>
        <w:rFonts w:ascii="Times New Roman" w:eastAsia="Times New Roman" w:hAnsi="Times New Roman" w:hint="default"/>
        <w:i w:val="0"/>
        <w:sz w:val="24"/>
      </w:rPr>
    </w:lvl>
    <w:lvl w:ilvl="3">
      <w:start w:val="1"/>
      <w:numFmt w:val="decimal"/>
      <w:lvlText w:val="%1.%2.%3.%4"/>
      <w:lvlJc w:val="left"/>
      <w:pPr>
        <w:ind w:left="720" w:hanging="720"/>
      </w:pPr>
      <w:rPr>
        <w:rFonts w:ascii="Times New Roman" w:eastAsia="Times New Roman" w:hAnsi="Times New Roman" w:hint="default"/>
        <w:i w:val="0"/>
        <w:sz w:val="24"/>
      </w:rPr>
    </w:lvl>
    <w:lvl w:ilvl="4">
      <w:start w:val="1"/>
      <w:numFmt w:val="decimal"/>
      <w:lvlText w:val="%1.%2.%3.%4.%5"/>
      <w:lvlJc w:val="left"/>
      <w:pPr>
        <w:ind w:left="1080" w:hanging="1080"/>
      </w:pPr>
      <w:rPr>
        <w:rFonts w:ascii="Times New Roman" w:eastAsia="Times New Roman" w:hAnsi="Times New Roman" w:hint="default"/>
        <w:i w:val="0"/>
        <w:sz w:val="24"/>
      </w:rPr>
    </w:lvl>
    <w:lvl w:ilvl="5">
      <w:start w:val="1"/>
      <w:numFmt w:val="decimal"/>
      <w:lvlText w:val="%1.%2.%3.%4.%5.%6"/>
      <w:lvlJc w:val="left"/>
      <w:pPr>
        <w:ind w:left="1080" w:hanging="1080"/>
      </w:pPr>
      <w:rPr>
        <w:rFonts w:ascii="Times New Roman" w:eastAsia="Times New Roman" w:hAnsi="Times New Roman" w:hint="default"/>
        <w:i w:val="0"/>
        <w:sz w:val="24"/>
      </w:rPr>
    </w:lvl>
    <w:lvl w:ilvl="6">
      <w:start w:val="1"/>
      <w:numFmt w:val="decimal"/>
      <w:lvlText w:val="%1.%2.%3.%4.%5.%6.%7"/>
      <w:lvlJc w:val="left"/>
      <w:pPr>
        <w:ind w:left="1440" w:hanging="1440"/>
      </w:pPr>
      <w:rPr>
        <w:rFonts w:ascii="Times New Roman" w:eastAsia="Times New Roman" w:hAnsi="Times New Roman" w:hint="default"/>
        <w:i w:val="0"/>
        <w:sz w:val="24"/>
      </w:rPr>
    </w:lvl>
    <w:lvl w:ilvl="7">
      <w:start w:val="1"/>
      <w:numFmt w:val="decimal"/>
      <w:lvlText w:val="%1.%2.%3.%4.%5.%6.%7.%8"/>
      <w:lvlJc w:val="left"/>
      <w:pPr>
        <w:ind w:left="1440" w:hanging="1440"/>
      </w:pPr>
      <w:rPr>
        <w:rFonts w:ascii="Times New Roman" w:eastAsia="Times New Roman" w:hAnsi="Times New Roman" w:hint="default"/>
        <w:i w:val="0"/>
        <w:sz w:val="24"/>
      </w:rPr>
    </w:lvl>
    <w:lvl w:ilvl="8">
      <w:start w:val="1"/>
      <w:numFmt w:val="decimal"/>
      <w:lvlText w:val="%1.%2.%3.%4.%5.%6.%7.%8.%9"/>
      <w:lvlJc w:val="left"/>
      <w:pPr>
        <w:ind w:left="1440" w:hanging="1440"/>
      </w:pPr>
      <w:rPr>
        <w:rFonts w:ascii="Times New Roman" w:eastAsia="Times New Roman" w:hAnsi="Times New Roman" w:hint="default"/>
        <w:i w:val="0"/>
        <w:sz w:val="24"/>
      </w:rPr>
    </w:lvl>
  </w:abstractNum>
  <w:abstractNum w:abstractNumId="12" w15:restartNumberingAfterBreak="0">
    <w:nsid w:val="2F3A0EC7"/>
    <w:multiLevelType w:val="hybridMultilevel"/>
    <w:tmpl w:val="41361AE6"/>
    <w:lvl w:ilvl="0" w:tplc="C2ACDCC6">
      <w:start w:val="22"/>
      <w:numFmt w:val="bullet"/>
      <w:lvlText w:val="-"/>
      <w:lvlJc w:val="left"/>
      <w:pPr>
        <w:ind w:left="720" w:hanging="360"/>
      </w:pPr>
      <w:rPr>
        <w:rFonts w:ascii="Verdana" w:eastAsiaTheme="majorEastAsia" w:hAnsi="Verdan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0E0471"/>
    <w:multiLevelType w:val="multilevel"/>
    <w:tmpl w:val="2984FD3C"/>
    <w:lvl w:ilvl="0">
      <w:start w:val="1"/>
      <w:numFmt w:val="bullet"/>
      <w:lvlText w:val=""/>
      <w:lvlJc w:val="left"/>
      <w:pPr>
        <w:ind w:left="360" w:hanging="360"/>
      </w:pPr>
      <w:rPr>
        <w:rFonts w:ascii="Symbol" w:hAnsi="Symbol" w:hint="default"/>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abstractNum w:abstractNumId="14" w15:restartNumberingAfterBreak="0">
    <w:nsid w:val="38597391"/>
    <w:multiLevelType w:val="hybridMultilevel"/>
    <w:tmpl w:val="BD52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D0D36"/>
    <w:multiLevelType w:val="hybridMultilevel"/>
    <w:tmpl w:val="18AA8E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8D0400"/>
    <w:multiLevelType w:val="hybridMultilevel"/>
    <w:tmpl w:val="224C2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0F2227"/>
    <w:multiLevelType w:val="multilevel"/>
    <w:tmpl w:val="B5C4A524"/>
    <w:lvl w:ilvl="0">
      <w:start w:val="1"/>
      <w:numFmt w:val="decimal"/>
      <w:pStyle w:val="Kop2"/>
      <w:lvlText w:val="%1."/>
      <w:lvlJc w:val="left"/>
      <w:pPr>
        <w:tabs>
          <w:tab w:val="num" w:pos="567"/>
        </w:tabs>
        <w:ind w:left="567" w:hanging="567"/>
      </w:pPr>
      <w:rPr>
        <w:rFonts w:ascii="Arial" w:hAnsi="Arial" w:cs="Arial" w:hint="default"/>
        <w:b w:val="0"/>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E3E46C6"/>
    <w:multiLevelType w:val="multilevel"/>
    <w:tmpl w:val="9C0C0F1C"/>
    <w:lvl w:ilvl="0">
      <w:start w:val="7"/>
      <w:numFmt w:val="decimal"/>
      <w:lvlText w:val="%1"/>
      <w:lvlJc w:val="left"/>
      <w:pPr>
        <w:ind w:left="360" w:hanging="360"/>
      </w:pPr>
      <w:rPr>
        <w:rFonts w:ascii="Times New Roman" w:eastAsia="Times New Roman" w:hAnsi="Times New Roman" w:hint="default"/>
        <w:i w:val="0"/>
        <w:sz w:val="24"/>
      </w:rPr>
    </w:lvl>
    <w:lvl w:ilvl="1">
      <w:start w:val="1"/>
      <w:numFmt w:val="decimal"/>
      <w:lvlText w:val="%1.%2"/>
      <w:lvlJc w:val="left"/>
      <w:pPr>
        <w:ind w:left="360" w:hanging="360"/>
      </w:pPr>
      <w:rPr>
        <w:rFonts w:asciiTheme="minorHAnsi" w:eastAsia="Times New Roman" w:hAnsiTheme="minorHAnsi" w:cstheme="minorHAnsi" w:hint="default"/>
        <w:i w:val="0"/>
        <w:sz w:val="24"/>
      </w:rPr>
    </w:lvl>
    <w:lvl w:ilvl="2">
      <w:start w:val="1"/>
      <w:numFmt w:val="decimal"/>
      <w:lvlText w:val="%1.%2.%3"/>
      <w:lvlJc w:val="left"/>
      <w:pPr>
        <w:ind w:left="720" w:hanging="720"/>
      </w:pPr>
      <w:rPr>
        <w:rFonts w:ascii="Times New Roman" w:eastAsia="Times New Roman" w:hAnsi="Times New Roman" w:hint="default"/>
        <w:i w:val="0"/>
        <w:sz w:val="24"/>
      </w:rPr>
    </w:lvl>
    <w:lvl w:ilvl="3">
      <w:start w:val="1"/>
      <w:numFmt w:val="decimal"/>
      <w:lvlText w:val="%1.%2.%3.%4"/>
      <w:lvlJc w:val="left"/>
      <w:pPr>
        <w:ind w:left="720" w:hanging="720"/>
      </w:pPr>
      <w:rPr>
        <w:rFonts w:ascii="Times New Roman" w:eastAsia="Times New Roman" w:hAnsi="Times New Roman" w:hint="default"/>
        <w:i w:val="0"/>
        <w:sz w:val="24"/>
      </w:rPr>
    </w:lvl>
    <w:lvl w:ilvl="4">
      <w:start w:val="1"/>
      <w:numFmt w:val="decimal"/>
      <w:lvlText w:val="%1.%2.%3.%4.%5"/>
      <w:lvlJc w:val="left"/>
      <w:pPr>
        <w:ind w:left="1080" w:hanging="1080"/>
      </w:pPr>
      <w:rPr>
        <w:rFonts w:ascii="Times New Roman" w:eastAsia="Times New Roman" w:hAnsi="Times New Roman" w:hint="default"/>
        <w:i w:val="0"/>
        <w:sz w:val="24"/>
      </w:rPr>
    </w:lvl>
    <w:lvl w:ilvl="5">
      <w:start w:val="1"/>
      <w:numFmt w:val="decimal"/>
      <w:lvlText w:val="%1.%2.%3.%4.%5.%6"/>
      <w:lvlJc w:val="left"/>
      <w:pPr>
        <w:ind w:left="1080" w:hanging="1080"/>
      </w:pPr>
      <w:rPr>
        <w:rFonts w:ascii="Times New Roman" w:eastAsia="Times New Roman" w:hAnsi="Times New Roman" w:hint="default"/>
        <w:i w:val="0"/>
        <w:sz w:val="24"/>
      </w:rPr>
    </w:lvl>
    <w:lvl w:ilvl="6">
      <w:start w:val="1"/>
      <w:numFmt w:val="decimal"/>
      <w:lvlText w:val="%1.%2.%3.%4.%5.%6.%7"/>
      <w:lvlJc w:val="left"/>
      <w:pPr>
        <w:ind w:left="1440" w:hanging="1440"/>
      </w:pPr>
      <w:rPr>
        <w:rFonts w:ascii="Times New Roman" w:eastAsia="Times New Roman" w:hAnsi="Times New Roman" w:hint="default"/>
        <w:i w:val="0"/>
        <w:sz w:val="24"/>
      </w:rPr>
    </w:lvl>
    <w:lvl w:ilvl="7">
      <w:start w:val="1"/>
      <w:numFmt w:val="decimal"/>
      <w:lvlText w:val="%1.%2.%3.%4.%5.%6.%7.%8"/>
      <w:lvlJc w:val="left"/>
      <w:pPr>
        <w:ind w:left="1440" w:hanging="1440"/>
      </w:pPr>
      <w:rPr>
        <w:rFonts w:ascii="Times New Roman" w:eastAsia="Times New Roman" w:hAnsi="Times New Roman" w:hint="default"/>
        <w:i w:val="0"/>
        <w:sz w:val="24"/>
      </w:rPr>
    </w:lvl>
    <w:lvl w:ilvl="8">
      <w:start w:val="1"/>
      <w:numFmt w:val="decimal"/>
      <w:lvlText w:val="%1.%2.%3.%4.%5.%6.%7.%8.%9"/>
      <w:lvlJc w:val="left"/>
      <w:pPr>
        <w:ind w:left="1440" w:hanging="1440"/>
      </w:pPr>
      <w:rPr>
        <w:rFonts w:ascii="Times New Roman" w:eastAsia="Times New Roman" w:hAnsi="Times New Roman" w:hint="default"/>
        <w:i w:val="0"/>
        <w:sz w:val="24"/>
      </w:rPr>
    </w:lvl>
  </w:abstractNum>
  <w:abstractNum w:abstractNumId="19" w15:restartNumberingAfterBreak="0">
    <w:nsid w:val="5FA807BE"/>
    <w:multiLevelType w:val="hybridMultilevel"/>
    <w:tmpl w:val="820C91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F83AE3"/>
    <w:multiLevelType w:val="hybridMultilevel"/>
    <w:tmpl w:val="F3B4CF40"/>
    <w:lvl w:ilvl="0" w:tplc="F3B4F1B8">
      <w:start w:val="1"/>
      <w:numFmt w:val="decimal"/>
      <w:lvlText w:val="%1."/>
      <w:lvlJc w:val="left"/>
      <w:pPr>
        <w:tabs>
          <w:tab w:val="num" w:pos="720"/>
        </w:tabs>
        <w:ind w:left="720" w:hanging="360"/>
      </w:pPr>
      <w:rPr>
        <w:rFonts w:hint="default"/>
      </w:rPr>
    </w:lvl>
    <w:lvl w:ilvl="1" w:tplc="881AB58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66E22654"/>
    <w:multiLevelType w:val="hybridMultilevel"/>
    <w:tmpl w:val="91E47C24"/>
    <w:lvl w:ilvl="0" w:tplc="A8206636">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FE137B"/>
    <w:multiLevelType w:val="multilevel"/>
    <w:tmpl w:val="2984FD3C"/>
    <w:lvl w:ilvl="0">
      <w:start w:val="1"/>
      <w:numFmt w:val="bullet"/>
      <w:lvlText w:val=""/>
      <w:lvlJc w:val="left"/>
      <w:pPr>
        <w:ind w:left="360" w:hanging="360"/>
      </w:pPr>
      <w:rPr>
        <w:rFonts w:ascii="Symbol" w:hAnsi="Symbol" w:hint="default"/>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num w:numId="1" w16cid:durableId="90905574">
    <w:abstractNumId w:val="6"/>
  </w:num>
  <w:num w:numId="2" w16cid:durableId="923537987">
    <w:abstractNumId w:val="0"/>
  </w:num>
  <w:num w:numId="3" w16cid:durableId="2069068840">
    <w:abstractNumId w:val="20"/>
  </w:num>
  <w:num w:numId="4" w16cid:durableId="729889382">
    <w:abstractNumId w:val="19"/>
  </w:num>
  <w:num w:numId="5" w16cid:durableId="1247421441">
    <w:abstractNumId w:val="4"/>
  </w:num>
  <w:num w:numId="6" w16cid:durableId="892544930">
    <w:abstractNumId w:val="9"/>
  </w:num>
  <w:num w:numId="7" w16cid:durableId="1084569268">
    <w:abstractNumId w:val="15"/>
  </w:num>
  <w:num w:numId="8" w16cid:durableId="1315449626">
    <w:abstractNumId w:val="8"/>
  </w:num>
  <w:num w:numId="9" w16cid:durableId="577859346">
    <w:abstractNumId w:val="3"/>
  </w:num>
  <w:num w:numId="10" w16cid:durableId="1876649306">
    <w:abstractNumId w:val="10"/>
  </w:num>
  <w:num w:numId="11" w16cid:durableId="871111883">
    <w:abstractNumId w:val="7"/>
  </w:num>
  <w:num w:numId="12" w16cid:durableId="1756391988">
    <w:abstractNumId w:val="5"/>
  </w:num>
  <w:num w:numId="13" w16cid:durableId="139463529">
    <w:abstractNumId w:val="14"/>
  </w:num>
  <w:num w:numId="14" w16cid:durableId="1513569690">
    <w:abstractNumId w:val="16"/>
  </w:num>
  <w:num w:numId="15" w16cid:durableId="1871332317">
    <w:abstractNumId w:val="17"/>
  </w:num>
  <w:num w:numId="16" w16cid:durableId="280959555">
    <w:abstractNumId w:val="1"/>
  </w:num>
  <w:num w:numId="17" w16cid:durableId="779253963">
    <w:abstractNumId w:val="22"/>
  </w:num>
  <w:num w:numId="18" w16cid:durableId="1711102246">
    <w:abstractNumId w:val="11"/>
  </w:num>
  <w:num w:numId="19" w16cid:durableId="1328366863">
    <w:abstractNumId w:val="18"/>
  </w:num>
  <w:num w:numId="20" w16cid:durableId="2100521419">
    <w:abstractNumId w:val="13"/>
  </w:num>
  <w:num w:numId="21" w16cid:durableId="572928520">
    <w:abstractNumId w:val="17"/>
  </w:num>
  <w:num w:numId="22" w16cid:durableId="1065033149">
    <w:abstractNumId w:val="2"/>
  </w:num>
  <w:num w:numId="23" w16cid:durableId="435561052">
    <w:abstractNumId w:val="21"/>
  </w:num>
  <w:num w:numId="24" w16cid:durableId="735977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311DE"/>
    <w:rsid w:val="00020975"/>
    <w:rsid w:val="0003318F"/>
    <w:rsid w:val="00044415"/>
    <w:rsid w:val="00046E66"/>
    <w:rsid w:val="00054134"/>
    <w:rsid w:val="000562B9"/>
    <w:rsid w:val="000627BB"/>
    <w:rsid w:val="0006641E"/>
    <w:rsid w:val="00073A73"/>
    <w:rsid w:val="0007713B"/>
    <w:rsid w:val="0008238C"/>
    <w:rsid w:val="00093ED7"/>
    <w:rsid w:val="000D1593"/>
    <w:rsid w:val="000E2B3F"/>
    <w:rsid w:val="00115FCE"/>
    <w:rsid w:val="00135E9A"/>
    <w:rsid w:val="001512B9"/>
    <w:rsid w:val="00156207"/>
    <w:rsid w:val="00166130"/>
    <w:rsid w:val="001A4DBC"/>
    <w:rsid w:val="001A7634"/>
    <w:rsid w:val="001B0306"/>
    <w:rsid w:val="001B12E4"/>
    <w:rsid w:val="001B3E8C"/>
    <w:rsid w:val="001B4A9F"/>
    <w:rsid w:val="001B7684"/>
    <w:rsid w:val="001C30B5"/>
    <w:rsid w:val="001C3BAB"/>
    <w:rsid w:val="001D00B1"/>
    <w:rsid w:val="001E1268"/>
    <w:rsid w:val="001E4496"/>
    <w:rsid w:val="001E4EAD"/>
    <w:rsid w:val="0021137C"/>
    <w:rsid w:val="002276F0"/>
    <w:rsid w:val="0025141A"/>
    <w:rsid w:val="0025310B"/>
    <w:rsid w:val="00253BD9"/>
    <w:rsid w:val="00257E31"/>
    <w:rsid w:val="00263008"/>
    <w:rsid w:val="00263773"/>
    <w:rsid w:val="00264700"/>
    <w:rsid w:val="00280C6E"/>
    <w:rsid w:val="00283E80"/>
    <w:rsid w:val="00284849"/>
    <w:rsid w:val="0028590A"/>
    <w:rsid w:val="002A4C78"/>
    <w:rsid w:val="002B6BF7"/>
    <w:rsid w:val="002B6BFE"/>
    <w:rsid w:val="002C61B0"/>
    <w:rsid w:val="002E0CFF"/>
    <w:rsid w:val="002E52C9"/>
    <w:rsid w:val="002F5880"/>
    <w:rsid w:val="003101BF"/>
    <w:rsid w:val="00324607"/>
    <w:rsid w:val="00324DDF"/>
    <w:rsid w:val="003379C9"/>
    <w:rsid w:val="0034394D"/>
    <w:rsid w:val="00354CD1"/>
    <w:rsid w:val="003636B4"/>
    <w:rsid w:val="00365B13"/>
    <w:rsid w:val="00367DC0"/>
    <w:rsid w:val="00375EDB"/>
    <w:rsid w:val="003804E0"/>
    <w:rsid w:val="003A064C"/>
    <w:rsid w:val="003A4A70"/>
    <w:rsid w:val="003A5BBA"/>
    <w:rsid w:val="003B4282"/>
    <w:rsid w:val="003C599E"/>
    <w:rsid w:val="003D79ED"/>
    <w:rsid w:val="003F48CC"/>
    <w:rsid w:val="003F5B37"/>
    <w:rsid w:val="00407219"/>
    <w:rsid w:val="00413B33"/>
    <w:rsid w:val="00421BB1"/>
    <w:rsid w:val="004406A2"/>
    <w:rsid w:val="00447F18"/>
    <w:rsid w:val="00464957"/>
    <w:rsid w:val="00465706"/>
    <w:rsid w:val="004813CA"/>
    <w:rsid w:val="004A6F40"/>
    <w:rsid w:val="004B22E6"/>
    <w:rsid w:val="004B2530"/>
    <w:rsid w:val="004C4DFA"/>
    <w:rsid w:val="004D4479"/>
    <w:rsid w:val="004E08CA"/>
    <w:rsid w:val="004E3B9C"/>
    <w:rsid w:val="004F144D"/>
    <w:rsid w:val="00513442"/>
    <w:rsid w:val="0051566D"/>
    <w:rsid w:val="00520DC3"/>
    <w:rsid w:val="00535D02"/>
    <w:rsid w:val="00542352"/>
    <w:rsid w:val="00547A2A"/>
    <w:rsid w:val="00547A52"/>
    <w:rsid w:val="005545F5"/>
    <w:rsid w:val="00555153"/>
    <w:rsid w:val="0056404B"/>
    <w:rsid w:val="0057703E"/>
    <w:rsid w:val="00583FE2"/>
    <w:rsid w:val="005842BC"/>
    <w:rsid w:val="00596C7F"/>
    <w:rsid w:val="005E0E0A"/>
    <w:rsid w:val="005E5899"/>
    <w:rsid w:val="005F4FDD"/>
    <w:rsid w:val="00612AC5"/>
    <w:rsid w:val="0061562C"/>
    <w:rsid w:val="0062568D"/>
    <w:rsid w:val="0065166C"/>
    <w:rsid w:val="00657EAC"/>
    <w:rsid w:val="006648D4"/>
    <w:rsid w:val="00664E6A"/>
    <w:rsid w:val="006744CC"/>
    <w:rsid w:val="0069172C"/>
    <w:rsid w:val="006B470B"/>
    <w:rsid w:val="006C055C"/>
    <w:rsid w:val="006E1E28"/>
    <w:rsid w:val="006E4827"/>
    <w:rsid w:val="006E6224"/>
    <w:rsid w:val="00715B93"/>
    <w:rsid w:val="00723989"/>
    <w:rsid w:val="00743C24"/>
    <w:rsid w:val="0074434B"/>
    <w:rsid w:val="00796335"/>
    <w:rsid w:val="007A18D1"/>
    <w:rsid w:val="007C49A6"/>
    <w:rsid w:val="007F6D3A"/>
    <w:rsid w:val="00800D26"/>
    <w:rsid w:val="008027A3"/>
    <w:rsid w:val="00803106"/>
    <w:rsid w:val="00817090"/>
    <w:rsid w:val="0082105E"/>
    <w:rsid w:val="008225B9"/>
    <w:rsid w:val="0082280E"/>
    <w:rsid w:val="00830184"/>
    <w:rsid w:val="00854A44"/>
    <w:rsid w:val="00866BB7"/>
    <w:rsid w:val="00867351"/>
    <w:rsid w:val="00874017"/>
    <w:rsid w:val="0088469F"/>
    <w:rsid w:val="00884ADB"/>
    <w:rsid w:val="00895111"/>
    <w:rsid w:val="00895232"/>
    <w:rsid w:val="00897FE0"/>
    <w:rsid w:val="008A1393"/>
    <w:rsid w:val="008A6C93"/>
    <w:rsid w:val="008B62D3"/>
    <w:rsid w:val="008C6BE4"/>
    <w:rsid w:val="008C6F55"/>
    <w:rsid w:val="008D2916"/>
    <w:rsid w:val="008D4F82"/>
    <w:rsid w:val="008E56E6"/>
    <w:rsid w:val="008F1B93"/>
    <w:rsid w:val="008F5AE3"/>
    <w:rsid w:val="00907EDB"/>
    <w:rsid w:val="009101DD"/>
    <w:rsid w:val="00913905"/>
    <w:rsid w:val="009140CB"/>
    <w:rsid w:val="0092462D"/>
    <w:rsid w:val="009311DE"/>
    <w:rsid w:val="009377EB"/>
    <w:rsid w:val="00941500"/>
    <w:rsid w:val="00941572"/>
    <w:rsid w:val="00960D67"/>
    <w:rsid w:val="0096344B"/>
    <w:rsid w:val="009648DC"/>
    <w:rsid w:val="00973C4B"/>
    <w:rsid w:val="00976FC8"/>
    <w:rsid w:val="00980830"/>
    <w:rsid w:val="0099583B"/>
    <w:rsid w:val="009A0694"/>
    <w:rsid w:val="009A0CDA"/>
    <w:rsid w:val="009A0F7A"/>
    <w:rsid w:val="009B3ED7"/>
    <w:rsid w:val="009B49D1"/>
    <w:rsid w:val="009B4AE4"/>
    <w:rsid w:val="009B4DE6"/>
    <w:rsid w:val="009B6611"/>
    <w:rsid w:val="009C0E16"/>
    <w:rsid w:val="009C31FA"/>
    <w:rsid w:val="009D41E2"/>
    <w:rsid w:val="009E069D"/>
    <w:rsid w:val="00A02977"/>
    <w:rsid w:val="00A05566"/>
    <w:rsid w:val="00A06D15"/>
    <w:rsid w:val="00A179D2"/>
    <w:rsid w:val="00A20C75"/>
    <w:rsid w:val="00A232A9"/>
    <w:rsid w:val="00A23CEA"/>
    <w:rsid w:val="00A3228B"/>
    <w:rsid w:val="00A55EFF"/>
    <w:rsid w:val="00A604E5"/>
    <w:rsid w:val="00A75158"/>
    <w:rsid w:val="00AC2289"/>
    <w:rsid w:val="00AC2F69"/>
    <w:rsid w:val="00AC353F"/>
    <w:rsid w:val="00AD7262"/>
    <w:rsid w:val="00AE1539"/>
    <w:rsid w:val="00B20C75"/>
    <w:rsid w:val="00B326AE"/>
    <w:rsid w:val="00B50F6E"/>
    <w:rsid w:val="00B91B17"/>
    <w:rsid w:val="00B95052"/>
    <w:rsid w:val="00B9605C"/>
    <w:rsid w:val="00B97ABD"/>
    <w:rsid w:val="00BC1A2D"/>
    <w:rsid w:val="00BD37F2"/>
    <w:rsid w:val="00BE7B5B"/>
    <w:rsid w:val="00BF17D9"/>
    <w:rsid w:val="00C01BA5"/>
    <w:rsid w:val="00C049CF"/>
    <w:rsid w:val="00C11BA9"/>
    <w:rsid w:val="00C20EF4"/>
    <w:rsid w:val="00C34529"/>
    <w:rsid w:val="00C358A2"/>
    <w:rsid w:val="00C579F8"/>
    <w:rsid w:val="00C74D92"/>
    <w:rsid w:val="00C8239D"/>
    <w:rsid w:val="00C92164"/>
    <w:rsid w:val="00C96862"/>
    <w:rsid w:val="00CC0128"/>
    <w:rsid w:val="00CC65CC"/>
    <w:rsid w:val="00CD0ED8"/>
    <w:rsid w:val="00CE16D6"/>
    <w:rsid w:val="00CE63EB"/>
    <w:rsid w:val="00CF32A9"/>
    <w:rsid w:val="00D02C1D"/>
    <w:rsid w:val="00D10493"/>
    <w:rsid w:val="00D13BDB"/>
    <w:rsid w:val="00D151AE"/>
    <w:rsid w:val="00D1610D"/>
    <w:rsid w:val="00D21ABF"/>
    <w:rsid w:val="00D339A6"/>
    <w:rsid w:val="00D418FE"/>
    <w:rsid w:val="00D53C0E"/>
    <w:rsid w:val="00D57C2E"/>
    <w:rsid w:val="00D7266A"/>
    <w:rsid w:val="00D74797"/>
    <w:rsid w:val="00D74ADF"/>
    <w:rsid w:val="00D86BF0"/>
    <w:rsid w:val="00DD493E"/>
    <w:rsid w:val="00DD71FF"/>
    <w:rsid w:val="00DD7D55"/>
    <w:rsid w:val="00DF20CA"/>
    <w:rsid w:val="00E0278A"/>
    <w:rsid w:val="00E02CF0"/>
    <w:rsid w:val="00E11E90"/>
    <w:rsid w:val="00E13312"/>
    <w:rsid w:val="00E1336A"/>
    <w:rsid w:val="00E242EA"/>
    <w:rsid w:val="00E34BD8"/>
    <w:rsid w:val="00E52CCE"/>
    <w:rsid w:val="00E548A7"/>
    <w:rsid w:val="00E57787"/>
    <w:rsid w:val="00E6418A"/>
    <w:rsid w:val="00E73BAF"/>
    <w:rsid w:val="00E810AB"/>
    <w:rsid w:val="00E90FBB"/>
    <w:rsid w:val="00EB3697"/>
    <w:rsid w:val="00ED26DF"/>
    <w:rsid w:val="00EE31F8"/>
    <w:rsid w:val="00EE6017"/>
    <w:rsid w:val="00EF1A22"/>
    <w:rsid w:val="00F12247"/>
    <w:rsid w:val="00F17286"/>
    <w:rsid w:val="00F2325D"/>
    <w:rsid w:val="00F2708A"/>
    <w:rsid w:val="00F30B23"/>
    <w:rsid w:val="00F30ECD"/>
    <w:rsid w:val="00F46B68"/>
    <w:rsid w:val="00F52C7F"/>
    <w:rsid w:val="00F551EE"/>
    <w:rsid w:val="00F6783C"/>
    <w:rsid w:val="00F701E3"/>
    <w:rsid w:val="00F70A1C"/>
    <w:rsid w:val="00F836D6"/>
    <w:rsid w:val="00F95C9E"/>
    <w:rsid w:val="00F97298"/>
    <w:rsid w:val="00FB6606"/>
    <w:rsid w:val="00FC1381"/>
    <w:rsid w:val="00FC1939"/>
    <w:rsid w:val="02B0D3FF"/>
    <w:rsid w:val="07A5BEB1"/>
    <w:rsid w:val="0877FD7D"/>
    <w:rsid w:val="149A1017"/>
    <w:rsid w:val="16062C45"/>
    <w:rsid w:val="170B3FCA"/>
    <w:rsid w:val="1713D50D"/>
    <w:rsid w:val="188E2BDF"/>
    <w:rsid w:val="1D747746"/>
    <w:rsid w:val="20AC3DED"/>
    <w:rsid w:val="21ED925B"/>
    <w:rsid w:val="2280D2F7"/>
    <w:rsid w:val="28511848"/>
    <w:rsid w:val="2BD30747"/>
    <w:rsid w:val="2CB68B01"/>
    <w:rsid w:val="387AE52F"/>
    <w:rsid w:val="3B1B42DD"/>
    <w:rsid w:val="3DB3F1AC"/>
    <w:rsid w:val="40EB926E"/>
    <w:rsid w:val="41C98703"/>
    <w:rsid w:val="4325BD4A"/>
    <w:rsid w:val="459657AA"/>
    <w:rsid w:val="4B35C75D"/>
    <w:rsid w:val="4E361524"/>
    <w:rsid w:val="51995318"/>
    <w:rsid w:val="5353B386"/>
    <w:rsid w:val="573F714B"/>
    <w:rsid w:val="582EF81F"/>
    <w:rsid w:val="5D837BB5"/>
    <w:rsid w:val="5F6ACECA"/>
    <w:rsid w:val="60FAFED5"/>
    <w:rsid w:val="6482776F"/>
    <w:rsid w:val="67693864"/>
    <w:rsid w:val="7466572F"/>
    <w:rsid w:val="752EFE4D"/>
    <w:rsid w:val="7914DE76"/>
    <w:rsid w:val="7DF68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6266C"/>
  <w15:docId w15:val="{F61E19B3-67F5-4573-B83B-93D53AC7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6224"/>
    <w:pPr>
      <w:spacing w:after="200" w:line="276" w:lineRule="auto"/>
    </w:pPr>
    <w:rPr>
      <w:sz w:val="22"/>
      <w:szCs w:val="22"/>
      <w:lang w:val="en-GB"/>
    </w:rPr>
  </w:style>
  <w:style w:type="paragraph" w:styleId="Kop2">
    <w:name w:val="heading 2"/>
    <w:basedOn w:val="Lijstalinea"/>
    <w:next w:val="Standaard"/>
    <w:link w:val="Kop2Char"/>
    <w:qFormat/>
    <w:rsid w:val="00B326AE"/>
    <w:pPr>
      <w:keepNext/>
      <w:numPr>
        <w:numId w:val="15"/>
      </w:numPr>
      <w:spacing w:after="240" w:line="240" w:lineRule="auto"/>
      <w:contextualSpacing w:val="0"/>
      <w:jc w:val="both"/>
      <w:outlineLvl w:val="1"/>
    </w:pPr>
    <w:rPr>
      <w:rFonts w:ascii="Arial" w:hAnsi="Arial" w:cs="Arial"/>
      <w:b/>
      <w:color w:val="A626AA"/>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9311DE"/>
    <w:rPr>
      <w:sz w:val="20"/>
      <w:szCs w:val="20"/>
    </w:rPr>
  </w:style>
  <w:style w:type="character" w:customStyle="1" w:styleId="VoetnoottekstChar">
    <w:name w:val="Voetnoottekst Char"/>
    <w:link w:val="Voetnoottekst"/>
    <w:rsid w:val="009311DE"/>
    <w:rPr>
      <w:lang w:eastAsia="en-US"/>
    </w:rPr>
  </w:style>
  <w:style w:type="character" w:styleId="Voetnootmarkering">
    <w:name w:val="footnote reference"/>
    <w:semiHidden/>
    <w:unhideWhenUsed/>
    <w:rsid w:val="009311DE"/>
    <w:rPr>
      <w:vertAlign w:val="superscript"/>
    </w:rPr>
  </w:style>
  <w:style w:type="paragraph" w:styleId="Koptekst">
    <w:name w:val="header"/>
    <w:basedOn w:val="Standaard"/>
    <w:link w:val="KoptekstChar"/>
    <w:uiPriority w:val="99"/>
    <w:unhideWhenUsed/>
    <w:rsid w:val="009311DE"/>
    <w:pPr>
      <w:tabs>
        <w:tab w:val="center" w:pos="4513"/>
        <w:tab w:val="right" w:pos="9026"/>
      </w:tabs>
    </w:pPr>
  </w:style>
  <w:style w:type="character" w:customStyle="1" w:styleId="KoptekstChar">
    <w:name w:val="Koptekst Char"/>
    <w:link w:val="Koptekst"/>
    <w:uiPriority w:val="99"/>
    <w:rsid w:val="009311DE"/>
    <w:rPr>
      <w:sz w:val="22"/>
      <w:szCs w:val="22"/>
      <w:lang w:eastAsia="en-US"/>
    </w:rPr>
  </w:style>
  <w:style w:type="paragraph" w:styleId="Voettekst">
    <w:name w:val="footer"/>
    <w:basedOn w:val="Standaard"/>
    <w:link w:val="VoettekstChar"/>
    <w:uiPriority w:val="99"/>
    <w:unhideWhenUsed/>
    <w:rsid w:val="009311DE"/>
    <w:pPr>
      <w:tabs>
        <w:tab w:val="center" w:pos="4513"/>
        <w:tab w:val="right" w:pos="9026"/>
      </w:tabs>
    </w:pPr>
  </w:style>
  <w:style w:type="character" w:customStyle="1" w:styleId="VoettekstChar">
    <w:name w:val="Voettekst Char"/>
    <w:link w:val="Voettekst"/>
    <w:uiPriority w:val="99"/>
    <w:rsid w:val="009311DE"/>
    <w:rPr>
      <w:sz w:val="22"/>
      <w:szCs w:val="22"/>
      <w:lang w:eastAsia="en-US"/>
    </w:rPr>
  </w:style>
  <w:style w:type="paragraph" w:styleId="Ballontekst">
    <w:name w:val="Balloon Text"/>
    <w:basedOn w:val="Standaard"/>
    <w:link w:val="BallontekstChar"/>
    <w:uiPriority w:val="99"/>
    <w:semiHidden/>
    <w:unhideWhenUsed/>
    <w:rsid w:val="003F48C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F48CC"/>
    <w:rPr>
      <w:rFonts w:ascii="Tahoma" w:hAnsi="Tahoma" w:cs="Tahoma"/>
      <w:sz w:val="16"/>
      <w:szCs w:val="16"/>
      <w:lang w:eastAsia="en-US"/>
    </w:rPr>
  </w:style>
  <w:style w:type="character" w:styleId="Verwijzingopmerking">
    <w:name w:val="annotation reference"/>
    <w:uiPriority w:val="99"/>
    <w:semiHidden/>
    <w:unhideWhenUsed/>
    <w:rsid w:val="001B12E4"/>
    <w:rPr>
      <w:sz w:val="16"/>
      <w:szCs w:val="16"/>
    </w:rPr>
  </w:style>
  <w:style w:type="paragraph" w:styleId="Tekstopmerking">
    <w:name w:val="annotation text"/>
    <w:basedOn w:val="Standaard"/>
    <w:link w:val="TekstopmerkingChar"/>
    <w:uiPriority w:val="99"/>
    <w:semiHidden/>
    <w:unhideWhenUsed/>
    <w:rsid w:val="001B12E4"/>
    <w:rPr>
      <w:sz w:val="20"/>
      <w:szCs w:val="20"/>
    </w:rPr>
  </w:style>
  <w:style w:type="character" w:customStyle="1" w:styleId="TekstopmerkingChar">
    <w:name w:val="Tekst opmerking Char"/>
    <w:link w:val="Tekstopmerking"/>
    <w:uiPriority w:val="99"/>
    <w:semiHidden/>
    <w:rsid w:val="001B12E4"/>
    <w:rPr>
      <w:lang w:eastAsia="en-US"/>
    </w:rPr>
  </w:style>
  <w:style w:type="paragraph" w:styleId="Onderwerpvanopmerking">
    <w:name w:val="annotation subject"/>
    <w:basedOn w:val="Tekstopmerking"/>
    <w:next w:val="Tekstopmerking"/>
    <w:link w:val="OnderwerpvanopmerkingChar"/>
    <w:uiPriority w:val="99"/>
    <w:semiHidden/>
    <w:unhideWhenUsed/>
    <w:rsid w:val="001B12E4"/>
    <w:rPr>
      <w:b/>
      <w:bCs/>
    </w:rPr>
  </w:style>
  <w:style w:type="character" w:customStyle="1" w:styleId="OnderwerpvanopmerkingChar">
    <w:name w:val="Onderwerp van opmerking Char"/>
    <w:link w:val="Onderwerpvanopmerking"/>
    <w:uiPriority w:val="99"/>
    <w:semiHidden/>
    <w:rsid w:val="001B12E4"/>
    <w:rPr>
      <w:b/>
      <w:bCs/>
      <w:lang w:eastAsia="en-US"/>
    </w:rPr>
  </w:style>
  <w:style w:type="paragraph" w:styleId="Revisie">
    <w:name w:val="Revision"/>
    <w:hidden/>
    <w:uiPriority w:val="99"/>
    <w:semiHidden/>
    <w:rsid w:val="00E34BD8"/>
    <w:rPr>
      <w:sz w:val="22"/>
      <w:szCs w:val="22"/>
      <w:lang w:val="en-GB"/>
    </w:rPr>
  </w:style>
  <w:style w:type="paragraph" w:styleId="Eindnoottekst">
    <w:name w:val="endnote text"/>
    <w:basedOn w:val="Standaard"/>
    <w:link w:val="EindnoottekstChar"/>
    <w:uiPriority w:val="99"/>
    <w:semiHidden/>
    <w:unhideWhenUsed/>
    <w:rsid w:val="00F551EE"/>
    <w:rPr>
      <w:sz w:val="20"/>
      <w:szCs w:val="20"/>
    </w:rPr>
  </w:style>
  <w:style w:type="character" w:customStyle="1" w:styleId="EindnoottekstChar">
    <w:name w:val="Eindnoottekst Char"/>
    <w:link w:val="Eindnoottekst"/>
    <w:uiPriority w:val="99"/>
    <w:semiHidden/>
    <w:rsid w:val="00F551EE"/>
    <w:rPr>
      <w:lang w:eastAsia="en-US"/>
    </w:rPr>
  </w:style>
  <w:style w:type="character" w:styleId="Eindnootmarkering">
    <w:name w:val="endnote reference"/>
    <w:uiPriority w:val="99"/>
    <w:semiHidden/>
    <w:unhideWhenUsed/>
    <w:rsid w:val="00F551EE"/>
    <w:rPr>
      <w:vertAlign w:val="superscript"/>
    </w:rPr>
  </w:style>
  <w:style w:type="table" w:styleId="Tabelraster">
    <w:name w:val="Table Grid"/>
    <w:basedOn w:val="Standaardtabe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8469F"/>
    <w:rPr>
      <w:sz w:val="22"/>
      <w:szCs w:val="22"/>
      <w:lang w:val="en-GB"/>
    </w:rPr>
  </w:style>
  <w:style w:type="paragraph" w:styleId="Lijstalinea">
    <w:name w:val="List Paragraph"/>
    <w:basedOn w:val="Standaard"/>
    <w:uiPriority w:val="34"/>
    <w:qFormat/>
    <w:rsid w:val="00D02C1D"/>
    <w:pPr>
      <w:ind w:left="720"/>
      <w:contextualSpacing/>
    </w:pPr>
  </w:style>
  <w:style w:type="paragraph" w:styleId="Plattetekstinspringen2">
    <w:name w:val="Body Text Indent 2"/>
    <w:basedOn w:val="Standaard"/>
    <w:link w:val="Plattetekstinspringen2Char"/>
    <w:rsid w:val="004B22E6"/>
    <w:pPr>
      <w:spacing w:after="0" w:line="240" w:lineRule="auto"/>
      <w:ind w:left="342" w:hanging="342"/>
      <w:jc w:val="both"/>
    </w:pPr>
    <w:rPr>
      <w:rFonts w:ascii="Times New Roman" w:eastAsia="Times New Roman" w:hAnsi="Times New Roman"/>
      <w:sz w:val="26"/>
      <w:szCs w:val="24"/>
      <w:lang w:eastAsia="fr-FR"/>
    </w:rPr>
  </w:style>
  <w:style w:type="character" w:customStyle="1" w:styleId="Plattetekstinspringen2Char">
    <w:name w:val="Platte tekst inspringen 2 Char"/>
    <w:basedOn w:val="Standaardalinea-lettertype"/>
    <w:link w:val="Plattetekstinspringen2"/>
    <w:rsid w:val="004B22E6"/>
    <w:rPr>
      <w:rFonts w:ascii="Times New Roman" w:eastAsia="Times New Roman" w:hAnsi="Times New Roman"/>
      <w:sz w:val="26"/>
      <w:szCs w:val="24"/>
      <w:lang w:val="en-GB" w:eastAsia="fr-FR"/>
    </w:rPr>
  </w:style>
  <w:style w:type="table" w:styleId="Lichtelijst-accent5">
    <w:name w:val="Light List Accent 5"/>
    <w:basedOn w:val="Standaardtabel"/>
    <w:uiPriority w:val="61"/>
    <w:rsid w:val="00A322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
    <w:name w:val="Light Shading"/>
    <w:basedOn w:val="Standaardtabel"/>
    <w:uiPriority w:val="60"/>
    <w:rsid w:val="00A322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accent1">
    <w:name w:val="Light List Accent 1"/>
    <w:basedOn w:val="Standaardtabel"/>
    <w:uiPriority w:val="61"/>
    <w:rsid w:val="00A322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emiddeldraster1-accent3">
    <w:name w:val="Medium Grid 1 Accent 3"/>
    <w:basedOn w:val="Standaardtabel"/>
    <w:uiPriority w:val="67"/>
    <w:rsid w:val="00A3228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Kop2Char">
    <w:name w:val="Kop 2 Char"/>
    <w:basedOn w:val="Standaardalinea-lettertype"/>
    <w:link w:val="Kop2"/>
    <w:rsid w:val="00B326AE"/>
    <w:rPr>
      <w:rFonts w:ascii="Arial" w:hAnsi="Arial" w:cs="Arial"/>
      <w:b/>
      <w:color w:val="A626AA"/>
      <w:lang w:val="en-GB"/>
    </w:rPr>
  </w:style>
  <w:style w:type="paragraph" w:styleId="Normaalweb">
    <w:name w:val="Normal (Web)"/>
    <w:basedOn w:val="Standaard"/>
    <w:uiPriority w:val="99"/>
    <w:semiHidden/>
    <w:unhideWhenUsed/>
    <w:rsid w:val="00980830"/>
    <w:pPr>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08927">
      <w:bodyDiv w:val="1"/>
      <w:marLeft w:val="0"/>
      <w:marRight w:val="0"/>
      <w:marTop w:val="0"/>
      <w:marBottom w:val="0"/>
      <w:divBdr>
        <w:top w:val="none" w:sz="0" w:space="0" w:color="auto"/>
        <w:left w:val="none" w:sz="0" w:space="0" w:color="auto"/>
        <w:bottom w:val="none" w:sz="0" w:space="0" w:color="auto"/>
        <w:right w:val="none" w:sz="0" w:space="0" w:color="auto"/>
      </w:divBdr>
    </w:div>
    <w:div w:id="971985617">
      <w:bodyDiv w:val="1"/>
      <w:marLeft w:val="0"/>
      <w:marRight w:val="0"/>
      <w:marTop w:val="0"/>
      <w:marBottom w:val="0"/>
      <w:divBdr>
        <w:top w:val="none" w:sz="0" w:space="0" w:color="auto"/>
        <w:left w:val="none" w:sz="0" w:space="0" w:color="auto"/>
        <w:bottom w:val="none" w:sz="0" w:space="0" w:color="auto"/>
        <w:right w:val="none" w:sz="0" w:space="0" w:color="auto"/>
      </w:divBdr>
    </w:div>
    <w:div w:id="1020737210">
      <w:bodyDiv w:val="1"/>
      <w:marLeft w:val="0"/>
      <w:marRight w:val="0"/>
      <w:marTop w:val="0"/>
      <w:marBottom w:val="0"/>
      <w:divBdr>
        <w:top w:val="none" w:sz="0" w:space="0" w:color="auto"/>
        <w:left w:val="none" w:sz="0" w:space="0" w:color="auto"/>
        <w:bottom w:val="none" w:sz="0" w:space="0" w:color="auto"/>
        <w:right w:val="none" w:sz="0" w:space="0" w:color="auto"/>
      </w:divBdr>
    </w:div>
    <w:div w:id="12590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495" ma:contentTypeDescription="Een nieuw document maken." ma:contentTypeScope="" ma:versionID="0c2a857443beed5f37cbd9bc12b17c12">
  <xsd:schema xmlns:xsd="http://www.w3.org/2001/XMLSchema" xmlns:xs="http://www.w3.org/2001/XMLSchema" xmlns:p="http://schemas.microsoft.com/office/2006/metadata/properties" xmlns:ns2="27a646ec-b11d-44f2-b007-16ce52b3018b" targetNamespace="http://schemas.microsoft.com/office/2006/metadata/properties" ma:root="true" ma:fieldsID="e7860b6db6057df2261d0615800274ca"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4ae14868-6f31-44f0-b410-52f19e37ad77" ContentTypeId="0x010100B14F659BCD6B4D44A071072585BC7B4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DEPDOC-959341906-281405</_dlc_DocId>
    <_dlc_DocIdUrl xmlns="27a646ec-b11d-44f2-b007-16ce52b3018b">
      <Url>https://nuffic.sharepoint.com/sites/departments/na/_layouts/15/DocIdRedir.aspx?ID=DEPDOC-959341906-281405</Url>
      <Description>DEPDOC-959341906-281405</Description>
    </_dlc_DocIdUrl>
  </documentManagement>
</p:properties>
</file>

<file path=customXml/itemProps1.xml><?xml version="1.0" encoding="utf-8"?>
<ds:datastoreItem xmlns:ds="http://schemas.openxmlformats.org/officeDocument/2006/customXml" ds:itemID="{13DDCC87-E262-43B1-AB8E-790D268F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EBC12-7F76-448D-B6FC-665876DF5207}">
  <ds:schemaRefs>
    <ds:schemaRef ds:uri="http://schemas.microsoft.com/sharepoint/events"/>
  </ds:schemaRefs>
</ds:datastoreItem>
</file>

<file path=customXml/itemProps3.xml><?xml version="1.0" encoding="utf-8"?>
<ds:datastoreItem xmlns:ds="http://schemas.openxmlformats.org/officeDocument/2006/customXml" ds:itemID="{EC4FDDBD-B7F8-4759-B721-D4911111AA33}">
  <ds:schemaRefs>
    <ds:schemaRef ds:uri="http://schemas.openxmlformats.org/officeDocument/2006/bibliography"/>
  </ds:schemaRefs>
</ds:datastoreItem>
</file>

<file path=customXml/itemProps4.xml><?xml version="1.0" encoding="utf-8"?>
<ds:datastoreItem xmlns:ds="http://schemas.openxmlformats.org/officeDocument/2006/customXml" ds:itemID="{3D74494D-C34C-433D-A297-081D7E720787}">
  <ds:schemaRefs>
    <ds:schemaRef ds:uri="Microsoft.SharePoint.Taxonomy.ContentTypeSync"/>
  </ds:schemaRefs>
</ds:datastoreItem>
</file>

<file path=customXml/itemProps5.xml><?xml version="1.0" encoding="utf-8"?>
<ds:datastoreItem xmlns:ds="http://schemas.openxmlformats.org/officeDocument/2006/customXml" ds:itemID="{6070A33F-D0AC-415E-A3AD-D969AD5EA4C1}">
  <ds:schemaRefs>
    <ds:schemaRef ds:uri="http://schemas.microsoft.com/sharepoint/v3/contenttype/forms"/>
  </ds:schemaRefs>
</ds:datastoreItem>
</file>

<file path=customXml/itemProps6.xml><?xml version="1.0" encoding="utf-8"?>
<ds:datastoreItem xmlns:ds="http://schemas.openxmlformats.org/officeDocument/2006/customXml" ds:itemID="{906CD649-33F2-429D-B70B-4A6EBE7A9DF9}">
  <ds:schemaRefs>
    <ds:schemaRef ds:uri="http://purl.org/dc/dcmitype/"/>
    <ds:schemaRef ds:uri="http://schemas.microsoft.com/office/2006/documentManagement/types"/>
    <ds:schemaRef ds:uri="http://purl.org/dc/elements/1.1/"/>
    <ds:schemaRef ds:uri="http://www.w3.org/XML/1998/namespace"/>
    <ds:schemaRef ds:uri="27a646ec-b11d-44f2-b007-16ce52b3018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1826</Words>
  <Characters>10157</Characters>
  <Application>Microsoft Office Word</Application>
  <DocSecurity>0</DocSecurity>
  <Lines>298</Lines>
  <Paragraphs>146</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Geerling</dc:creator>
  <cp:keywords/>
  <cp:lastModifiedBy>Jo Fond Lam</cp:lastModifiedBy>
  <cp:revision>6</cp:revision>
  <cp:lastPrinted>2018-02-01T07:30:00Z</cp:lastPrinted>
  <dcterms:created xsi:type="dcterms:W3CDTF">2023-11-08T07:36:00Z</dcterms:created>
  <dcterms:modified xsi:type="dcterms:W3CDTF">2023-11-08T07:47:00Z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_dlc_DocIdItemGuid">
    <vt:lpwstr>e1c0dbe9-a424-4143-ac28-2bc843b47217</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xd_ProgID">
    <vt:lpwstr/>
  </property>
  <property fmtid="{D5CDD505-2E9C-101B-9397-08002B2CF9AE}" pid="8" name="_dlc_DocId">
    <vt:lpwstr>DEPDOC-959341906-222650</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https://nuffic.sharepoint.com/sites/departments/na/_layouts/15/DocIdRedir.aspx?ID=DEPDOC-959341906-222650, DEPDOC-959341906-222650</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ies>
</file>