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E49A"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14:paraId="5255B379" w14:textId="77777777" w:rsidR="00EE7E83" w:rsidRPr="008D7556" w:rsidRDefault="00EE7E83" w:rsidP="008D7556">
      <w:pPr>
        <w:rPr>
          <w:b/>
          <w:sz w:val="24"/>
          <w:szCs w:val="24"/>
          <w:lang w:val="is-IS"/>
        </w:rPr>
      </w:pPr>
    </w:p>
    <w:p w14:paraId="3CD30665" w14:textId="77777777" w:rsidR="00771340" w:rsidRPr="00C3152B" w:rsidRDefault="00771340" w:rsidP="00771340">
      <w:pPr>
        <w:jc w:val="both"/>
        <w:rPr>
          <w:szCs w:val="24"/>
          <w:lang w:val="en-GB"/>
        </w:rPr>
      </w:pPr>
    </w:p>
    <w:p w14:paraId="06A91794" w14:textId="77777777" w:rsidR="00771340" w:rsidRDefault="00771340" w:rsidP="0050049D">
      <w:pPr>
        <w:jc w:val="both"/>
        <w:rPr>
          <w:szCs w:val="24"/>
          <w:highlight w:val="yellow"/>
          <w:lang w:val="en-GB"/>
        </w:rPr>
      </w:pPr>
    </w:p>
    <w:p w14:paraId="1FFA35CD" w14:textId="77777777" w:rsidR="0050049D" w:rsidRDefault="0050049D" w:rsidP="0050049D">
      <w:pPr>
        <w:jc w:val="both"/>
        <w:rPr>
          <w:szCs w:val="24"/>
          <w:lang w:val="en-GB"/>
        </w:rPr>
      </w:pPr>
      <w:r w:rsidRPr="00231663">
        <w:rPr>
          <w:szCs w:val="24"/>
          <w:highlight w:val="yellow"/>
          <w:lang w:val="en-GB"/>
        </w:rPr>
        <w:t>[</w:t>
      </w:r>
      <w:r w:rsidRPr="00771340">
        <w:rPr>
          <w:szCs w:val="24"/>
          <w:highlight w:val="yellow"/>
          <w:lang w:val="en-GB"/>
        </w:rPr>
        <w:t>This template is applicable to</w:t>
      </w:r>
      <w:r w:rsidR="006B7745" w:rsidRPr="00771340">
        <w:rPr>
          <w:szCs w:val="24"/>
          <w:highlight w:val="yellow"/>
          <w:lang w:val="en-GB"/>
        </w:rPr>
        <w:t xml:space="preserve"> staff mobility</w:t>
      </w:r>
      <w:r w:rsidR="00771340" w:rsidRPr="00771340">
        <w:rPr>
          <w:szCs w:val="24"/>
          <w:highlight w:val="yellow"/>
          <w:lang w:val="en-GB"/>
        </w:rPr>
        <w:t xml:space="preserve"> activities</w:t>
      </w:r>
      <w:r w:rsidR="006B7745" w:rsidRPr="00771340">
        <w:rPr>
          <w:szCs w:val="24"/>
          <w:highlight w:val="yellow"/>
          <w:lang w:val="en-GB"/>
        </w:rPr>
        <w:t xml:space="preserve"> in the higher education sector</w:t>
      </w:r>
      <w:r w:rsidR="00B37236">
        <w:rPr>
          <w:szCs w:val="24"/>
          <w:highlight w:val="yellow"/>
          <w:lang w:val="en-GB"/>
        </w:rPr>
        <w:t>.</w:t>
      </w:r>
      <w:r w:rsidR="00B37236" w:rsidRPr="00B37236">
        <w:rPr>
          <w:szCs w:val="24"/>
          <w:highlight w:val="yellow"/>
          <w:lang w:val="en-GB"/>
        </w:rPr>
        <w:t xml:space="preserve"> </w:t>
      </w:r>
      <w:r w:rsidR="00B37236" w:rsidRPr="00771340">
        <w:rPr>
          <w:szCs w:val="24"/>
          <w:highlight w:val="yellow"/>
          <w:lang w:val="en-GB"/>
        </w:rPr>
        <w:t xml:space="preserve">Due to the international opening of KA131, this grant agreement </w:t>
      </w:r>
      <w:r w:rsidR="00B37236">
        <w:rPr>
          <w:szCs w:val="24"/>
          <w:highlight w:val="yellow"/>
          <w:lang w:val="en-GB"/>
        </w:rPr>
        <w:t xml:space="preserve">template </w:t>
      </w:r>
      <w:r w:rsidR="00B37236" w:rsidRPr="00771340">
        <w:rPr>
          <w:szCs w:val="24"/>
          <w:highlight w:val="yellow"/>
          <w:lang w:val="en-GB"/>
        </w:rPr>
        <w:t>will be used for all outgoing staff participants in any destination country.</w:t>
      </w:r>
      <w:r w:rsidR="00260559">
        <w:rPr>
          <w:szCs w:val="24"/>
          <w:highlight w:val="yellow"/>
          <w:lang w:val="en-GB"/>
        </w:rPr>
        <w:t xml:space="preserve"> </w:t>
      </w:r>
      <w:r w:rsidRPr="00771340">
        <w:rPr>
          <w:szCs w:val="24"/>
          <w:highlight w:val="yellow"/>
          <w:lang w:val="en-GB"/>
        </w:rPr>
        <w:t>The text in yellow is</w:t>
      </w:r>
      <w:r w:rsidR="00414914" w:rsidRPr="00771340">
        <w:rPr>
          <w:szCs w:val="24"/>
          <w:highlight w:val="yellow"/>
          <w:lang w:val="en-GB"/>
        </w:rPr>
        <w:t xml:space="preserve"> guidance for</w:t>
      </w:r>
      <w:r w:rsidRPr="00771340">
        <w:rPr>
          <w:szCs w:val="24"/>
          <w:highlight w:val="yellow"/>
          <w:lang w:val="en-GB"/>
        </w:rPr>
        <w:t xml:space="preserve"> using this grant agreement template. Please remove th</w:t>
      </w:r>
      <w:r w:rsidR="00F25ACD" w:rsidRPr="00771340">
        <w:rPr>
          <w:szCs w:val="24"/>
          <w:highlight w:val="yellow"/>
          <w:lang w:val="en-GB"/>
        </w:rPr>
        <w:t>is</w:t>
      </w:r>
      <w:r w:rsidRPr="00771340">
        <w:rPr>
          <w:szCs w:val="24"/>
          <w:highlight w:val="yellow"/>
          <w:lang w:val="en-GB"/>
        </w:rPr>
        <w:t xml:space="preserve"> text once the document is completed.</w:t>
      </w:r>
      <w:r w:rsidR="00771340">
        <w:rPr>
          <w:szCs w:val="24"/>
          <w:highlight w:val="yellow"/>
          <w:lang w:val="en-GB"/>
        </w:rPr>
        <w:t xml:space="preserve"> </w:t>
      </w:r>
      <w:r w:rsidR="00F25ACD" w:rsidRPr="00771340">
        <w:rPr>
          <w:szCs w:val="24"/>
          <w:highlight w:val="yellow"/>
          <w:lang w:val="en-GB"/>
        </w:rPr>
        <w:t>The bracketed text in blue should be replaced by the relevant information for each case. The content of the template sets minimum requirements and as such, they should not be deleted. However, the NA</w:t>
      </w:r>
      <w:r w:rsidR="00260559">
        <w:rPr>
          <w:szCs w:val="24"/>
          <w:highlight w:val="yellow"/>
          <w:lang w:val="en-GB"/>
        </w:rPr>
        <w:t xml:space="preserve"> or HEI/sending organisation</w:t>
      </w:r>
      <w:r w:rsidR="00F25ACD" w:rsidRPr="00771340">
        <w:rPr>
          <w:szCs w:val="24"/>
          <w:highlight w:val="yellow"/>
          <w:lang w:val="en-GB"/>
        </w:rPr>
        <w:t xml:space="preserve"> can add further provisions, if necessary.</w:t>
      </w:r>
      <w:r w:rsidRPr="00771340">
        <w:rPr>
          <w:szCs w:val="24"/>
          <w:highlight w:val="yellow"/>
          <w:lang w:val="en-GB"/>
        </w:rPr>
        <w:t>]</w:t>
      </w:r>
    </w:p>
    <w:p w14:paraId="5CEEB351" w14:textId="77777777" w:rsidR="0050049D" w:rsidRDefault="0050049D" w:rsidP="002E24F7">
      <w:pPr>
        <w:rPr>
          <w:sz w:val="18"/>
          <w:szCs w:val="18"/>
          <w:highlight w:val="cyan"/>
          <w:lang w:val="en-GB"/>
        </w:rPr>
      </w:pPr>
    </w:p>
    <w:p w14:paraId="4C620CF5" w14:textId="77777777"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14:paraId="6897E75F" w14:textId="77777777" w:rsidR="00175A77" w:rsidRPr="00771340" w:rsidRDefault="00175A77" w:rsidP="00175A77">
      <w:pPr>
        <w:rPr>
          <w:sz w:val="24"/>
          <w:szCs w:val="24"/>
          <w:lang w:val="en-GB"/>
        </w:rPr>
      </w:pPr>
      <w:r w:rsidRPr="00771340">
        <w:rPr>
          <w:sz w:val="24"/>
          <w:szCs w:val="24"/>
          <w:lang w:val="en-GB"/>
        </w:rPr>
        <w:t>Academic year: 20</w:t>
      </w:r>
      <w:r w:rsidRPr="00771340">
        <w:rPr>
          <w:sz w:val="24"/>
          <w:szCs w:val="24"/>
          <w:highlight w:val="yellow"/>
          <w:lang w:val="en-GB"/>
        </w:rPr>
        <w:t>..</w:t>
      </w:r>
      <w:r w:rsidRPr="00771340">
        <w:rPr>
          <w:sz w:val="24"/>
          <w:szCs w:val="24"/>
          <w:lang w:val="en-GB"/>
        </w:rPr>
        <w:t>/20</w:t>
      </w:r>
      <w:r w:rsidRPr="00771340">
        <w:rPr>
          <w:sz w:val="24"/>
          <w:szCs w:val="24"/>
          <w:highlight w:val="yellow"/>
          <w:lang w:val="en-GB"/>
        </w:rPr>
        <w:t>..</w:t>
      </w:r>
    </w:p>
    <w:p w14:paraId="26941595" w14:textId="77777777" w:rsidR="00175A77" w:rsidRPr="00735E06" w:rsidRDefault="00175A77" w:rsidP="00771340">
      <w:pPr>
        <w:pBdr>
          <w:bottom w:val="single" w:sz="6" w:space="1" w:color="auto"/>
        </w:pBdr>
        <w:rPr>
          <w:b/>
          <w:sz w:val="24"/>
          <w:szCs w:val="24"/>
          <w:lang w:val="en-GB"/>
        </w:rPr>
      </w:pPr>
    </w:p>
    <w:p w14:paraId="1A0CC874" w14:textId="77777777" w:rsidR="00771340" w:rsidRDefault="002E24F7" w:rsidP="00FA3EEE">
      <w:pPr>
        <w:pBdr>
          <w:bottom w:val="single" w:sz="6" w:space="1" w:color="auto"/>
        </w:pBdr>
        <w:jc w:val="both"/>
        <w:rPr>
          <w:sz w:val="24"/>
          <w:szCs w:val="24"/>
          <w:highlight w:val="cyan"/>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6B7745" w:rsidRPr="006B7745">
        <w:rPr>
          <w:sz w:val="24"/>
          <w:szCs w:val="24"/>
          <w:highlight w:val="cyan"/>
          <w:lang w:val="en-GB"/>
        </w:rPr>
        <w:t xml:space="preserve">Full official name of the sending institution and Erasmus Code, if applicable] </w:t>
      </w:r>
    </w:p>
    <w:p w14:paraId="7772BD04" w14:textId="77777777" w:rsidR="002E24F7" w:rsidRDefault="006B7745" w:rsidP="00FA3EEE">
      <w:pPr>
        <w:pBdr>
          <w:bottom w:val="single" w:sz="6" w:space="1" w:color="auto"/>
        </w:pBdr>
        <w:jc w:val="both"/>
        <w:rPr>
          <w:sz w:val="24"/>
          <w:szCs w:val="24"/>
          <w:lang w:val="en-GB"/>
        </w:rPr>
      </w:pPr>
      <w:r w:rsidRPr="006B7745">
        <w:rPr>
          <w:sz w:val="24"/>
          <w:szCs w:val="24"/>
          <w:highlight w:val="cyan"/>
          <w:lang w:val="en-GB"/>
        </w:rPr>
        <w:t>[</w:t>
      </w:r>
      <w:r w:rsidR="00EE7E83" w:rsidRPr="006F3A0A">
        <w:rPr>
          <w:sz w:val="24"/>
          <w:szCs w:val="24"/>
          <w:highlight w:val="cyan"/>
          <w:lang w:val="en-GB"/>
        </w:rPr>
        <w:t>For invited staff from enterprises:</w:t>
      </w:r>
      <w:r w:rsidRPr="006B7745">
        <w:rPr>
          <w:sz w:val="24"/>
          <w:szCs w:val="24"/>
          <w:highlight w:val="cyan"/>
          <w:lang w:val="en-GB"/>
        </w:rPr>
        <w:t xml:space="preserve"> Full official name of the receiving institution]</w:t>
      </w:r>
    </w:p>
    <w:p w14:paraId="07CA291C" w14:textId="77777777" w:rsidR="002E24F7" w:rsidRDefault="00374255" w:rsidP="002E24F7">
      <w:pPr>
        <w:rPr>
          <w:szCs w:val="24"/>
          <w:lang w:val="en-GB"/>
        </w:rPr>
      </w:pPr>
      <w:r w:rsidRPr="00771340">
        <w:rPr>
          <w:sz w:val="24"/>
          <w:szCs w:val="24"/>
          <w:lang w:val="en-GB"/>
        </w:rPr>
        <w:t xml:space="preserve">Address: </w:t>
      </w:r>
      <w:r w:rsidRPr="00175A77">
        <w:rPr>
          <w:sz w:val="24"/>
          <w:szCs w:val="24"/>
          <w:highlight w:val="cyan"/>
          <w:lang w:val="en-GB"/>
        </w:rPr>
        <w:t>[official address in full]</w:t>
      </w:r>
    </w:p>
    <w:p w14:paraId="7197C4F3" w14:textId="77777777" w:rsidR="0050049D" w:rsidRPr="00735E06" w:rsidRDefault="0050049D" w:rsidP="002E24F7">
      <w:pPr>
        <w:rPr>
          <w:szCs w:val="24"/>
          <w:lang w:val="en-GB"/>
        </w:rPr>
      </w:pPr>
    </w:p>
    <w:p w14:paraId="666B9DCE" w14:textId="77777777" w:rsidR="00771340" w:rsidRPr="00771340" w:rsidRDefault="00771340" w:rsidP="00771340">
      <w:pPr>
        <w:rPr>
          <w:sz w:val="24"/>
          <w:szCs w:val="24"/>
          <w:lang w:val="en-GB"/>
        </w:rPr>
      </w:pPr>
      <w:r w:rsidRPr="00771340">
        <w:rPr>
          <w:sz w:val="24"/>
          <w:szCs w:val="24"/>
          <w:lang w:val="en-GB"/>
        </w:rPr>
        <w:t>Called hereafter "the organisation", represented for the purposes of signature of this agreement by [</w:t>
      </w:r>
      <w:r w:rsidRPr="00771340">
        <w:rPr>
          <w:sz w:val="24"/>
          <w:szCs w:val="24"/>
          <w:highlight w:val="cyan"/>
          <w:lang w:val="en-GB"/>
        </w:rPr>
        <w:t>first and last name(s) and function</w:t>
      </w:r>
      <w:r w:rsidRPr="00771340">
        <w:rPr>
          <w:sz w:val="24"/>
          <w:szCs w:val="24"/>
          <w:lang w:val="en-GB"/>
        </w:rPr>
        <w:t>] on the one part, and</w:t>
      </w:r>
    </w:p>
    <w:p w14:paraId="4991C7AB" w14:textId="77777777" w:rsidR="00771340" w:rsidRDefault="00771340" w:rsidP="002E24F7">
      <w:pPr>
        <w:rPr>
          <w:sz w:val="24"/>
          <w:szCs w:val="24"/>
          <w:lang w:val="en-GB"/>
        </w:rPr>
      </w:pPr>
    </w:p>
    <w:p w14:paraId="78A5D12C" w14:textId="77777777" w:rsidR="00DF0197" w:rsidRDefault="00DF0197" w:rsidP="00DF0197">
      <w:pPr>
        <w:rPr>
          <w:sz w:val="22"/>
          <w:szCs w:val="24"/>
          <w:highlight w:val="lightGray"/>
          <w:lang w:val="en-GB"/>
        </w:rPr>
      </w:pPr>
    </w:p>
    <w:p w14:paraId="0C566DF6" w14:textId="77777777" w:rsidR="00771340" w:rsidRPr="00175A77" w:rsidRDefault="00771340" w:rsidP="00771340">
      <w:pPr>
        <w:rPr>
          <w:sz w:val="28"/>
          <w:szCs w:val="24"/>
          <w:lang w:val="en-GB"/>
        </w:rPr>
      </w:pPr>
      <w:r w:rsidRPr="00175A77">
        <w:rPr>
          <w:sz w:val="24"/>
          <w:highlight w:val="cyan"/>
          <w:lang w:val="en-GB"/>
        </w:rPr>
        <w:t>[Participant’s first and last name(s)]</w:t>
      </w:r>
    </w:p>
    <w:p w14:paraId="6AC53C46" w14:textId="77777777" w:rsidR="00771340" w:rsidRPr="00735E06" w:rsidRDefault="00633E84" w:rsidP="00771340">
      <w:pPr>
        <w:rPr>
          <w:lang w:val="en-GB"/>
        </w:rPr>
      </w:pPr>
      <w:r w:rsidRPr="00633E84">
        <w:rPr>
          <w:sz w:val="24"/>
          <w:szCs w:val="24"/>
          <w:lang w:val="en-GB"/>
        </w:rPr>
        <w:t>Date of birth:</w:t>
      </w:r>
      <w:r w:rsidR="00771340" w:rsidRPr="00735E06">
        <w:rPr>
          <w:lang w:val="en-GB"/>
        </w:rPr>
        <w:tab/>
      </w:r>
    </w:p>
    <w:p w14:paraId="2BA63554" w14:textId="77777777" w:rsidR="00771340" w:rsidRPr="00771340" w:rsidRDefault="00771340" w:rsidP="00771340">
      <w:pPr>
        <w:rPr>
          <w:sz w:val="24"/>
          <w:szCs w:val="24"/>
          <w:lang w:val="en-GB"/>
        </w:rPr>
      </w:pPr>
      <w:r w:rsidRPr="00771340">
        <w:rPr>
          <w:sz w:val="24"/>
          <w:szCs w:val="24"/>
          <w:lang w:val="en-GB"/>
        </w:rPr>
        <w:t xml:space="preserve">Address: </w:t>
      </w:r>
      <w:r w:rsidRPr="00771340">
        <w:rPr>
          <w:sz w:val="24"/>
          <w:szCs w:val="24"/>
          <w:highlight w:val="cyan"/>
          <w:lang w:val="en-GB"/>
        </w:rPr>
        <w:t>[official address in full]</w:t>
      </w:r>
    </w:p>
    <w:p w14:paraId="2258A093" w14:textId="77777777" w:rsidR="00771340" w:rsidRPr="00771340" w:rsidRDefault="00771340" w:rsidP="00771340">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3D14DEB3" w14:textId="77777777" w:rsidR="00771340" w:rsidRPr="00771340" w:rsidRDefault="00771340" w:rsidP="00771340">
      <w:pPr>
        <w:rPr>
          <w:sz w:val="24"/>
          <w:szCs w:val="24"/>
          <w:lang w:val="en-GB"/>
        </w:rPr>
      </w:pPr>
      <w:r w:rsidRPr="00771340">
        <w:rPr>
          <w:sz w:val="24"/>
          <w:szCs w:val="24"/>
          <w:lang w:val="en-GB"/>
        </w:rPr>
        <w:t>E-mail:</w:t>
      </w:r>
    </w:p>
    <w:p w14:paraId="64B054D0" w14:textId="77777777" w:rsidR="00771340" w:rsidRPr="00771340" w:rsidRDefault="00771340" w:rsidP="00771340">
      <w:pPr>
        <w:rPr>
          <w:sz w:val="24"/>
          <w:szCs w:val="24"/>
          <w:lang w:val="en-GB"/>
        </w:rPr>
      </w:pPr>
      <w:r w:rsidRPr="00771340">
        <w:rPr>
          <w:sz w:val="24"/>
          <w:szCs w:val="24"/>
          <w:lang w:val="en-GB"/>
        </w:rPr>
        <w:t>Bank account where the financial support should be paid:</w:t>
      </w:r>
    </w:p>
    <w:p w14:paraId="5BB29CF5" w14:textId="77777777" w:rsidR="00771340" w:rsidRPr="00771340" w:rsidRDefault="00771340" w:rsidP="00771340">
      <w:pPr>
        <w:rPr>
          <w:sz w:val="24"/>
          <w:szCs w:val="24"/>
          <w:lang w:val="en-GB"/>
        </w:rPr>
      </w:pPr>
      <w:r w:rsidRPr="00771340">
        <w:rPr>
          <w:sz w:val="24"/>
          <w:szCs w:val="24"/>
          <w:lang w:val="en-GB"/>
        </w:rPr>
        <w:t xml:space="preserve">Bank account holder: </w:t>
      </w:r>
    </w:p>
    <w:p w14:paraId="6E3C4455" w14:textId="77777777" w:rsidR="00771340" w:rsidRPr="00771340" w:rsidRDefault="00771340" w:rsidP="00771340">
      <w:pPr>
        <w:rPr>
          <w:sz w:val="24"/>
          <w:szCs w:val="24"/>
          <w:lang w:val="en-GB"/>
        </w:rPr>
      </w:pPr>
      <w:r w:rsidRPr="00771340">
        <w:rPr>
          <w:sz w:val="24"/>
          <w:szCs w:val="24"/>
          <w:lang w:val="en-GB"/>
        </w:rPr>
        <w:t xml:space="preserve">Bank name: </w:t>
      </w:r>
    </w:p>
    <w:p w14:paraId="19166F36" w14:textId="77777777" w:rsidR="00771340" w:rsidRPr="00771340" w:rsidRDefault="00771340" w:rsidP="00771340">
      <w:pPr>
        <w:rPr>
          <w:sz w:val="24"/>
          <w:szCs w:val="24"/>
          <w:lang w:val="en-GB"/>
        </w:rPr>
      </w:pPr>
      <w:r w:rsidRPr="00771340">
        <w:rPr>
          <w:sz w:val="24"/>
          <w:szCs w:val="24"/>
          <w:lang w:val="en-GB"/>
        </w:rPr>
        <w:t xml:space="preserve">Clearing/BIC/SWIFT number: </w:t>
      </w:r>
      <w:r w:rsidRPr="00771340">
        <w:rPr>
          <w:sz w:val="24"/>
          <w:szCs w:val="24"/>
          <w:lang w:val="en-GB"/>
        </w:rPr>
        <w:tab/>
      </w:r>
      <w:r w:rsidRPr="00771340">
        <w:rPr>
          <w:sz w:val="24"/>
          <w:szCs w:val="24"/>
          <w:lang w:val="en-GB"/>
        </w:rPr>
        <w:tab/>
      </w:r>
      <w:r w:rsidRPr="00771340">
        <w:rPr>
          <w:sz w:val="24"/>
          <w:szCs w:val="24"/>
          <w:lang w:val="en-GB"/>
        </w:rPr>
        <w:tab/>
      </w:r>
    </w:p>
    <w:p w14:paraId="0CB527B0" w14:textId="77777777" w:rsidR="00771340" w:rsidRPr="00771340" w:rsidRDefault="00771340" w:rsidP="00771340">
      <w:pPr>
        <w:rPr>
          <w:sz w:val="24"/>
          <w:szCs w:val="24"/>
          <w:lang w:val="en-GB"/>
        </w:rPr>
      </w:pPr>
      <w:r w:rsidRPr="00771340">
        <w:rPr>
          <w:sz w:val="24"/>
          <w:szCs w:val="24"/>
          <w:lang w:val="en-GB"/>
        </w:rPr>
        <w:t>Account/IBAN number:</w:t>
      </w:r>
    </w:p>
    <w:p w14:paraId="1CC03FD7" w14:textId="77777777" w:rsidR="00374255" w:rsidRPr="00771340" w:rsidRDefault="00374255" w:rsidP="00374255">
      <w:pPr>
        <w:rPr>
          <w:sz w:val="24"/>
          <w:szCs w:val="24"/>
          <w:lang w:val="en-GB"/>
        </w:rPr>
      </w:pPr>
      <w:r w:rsidRPr="00771340">
        <w:rPr>
          <w:sz w:val="24"/>
          <w:szCs w:val="24"/>
          <w:lang w:val="en-GB"/>
        </w:rPr>
        <w:t>Nationality</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14:paraId="165DD7BA" w14:textId="77777777" w:rsidR="00B4501D" w:rsidRPr="00771340" w:rsidRDefault="00B4501D" w:rsidP="00B4501D">
      <w:pPr>
        <w:rPr>
          <w:sz w:val="24"/>
          <w:szCs w:val="24"/>
          <w:lang w:val="en-GB"/>
        </w:rPr>
      </w:pPr>
      <w:r w:rsidRPr="00771340">
        <w:rPr>
          <w:sz w:val="24"/>
          <w:szCs w:val="24"/>
          <w:lang w:val="en-GB"/>
        </w:rPr>
        <w:t xml:space="preserve">Department/unit:   </w:t>
      </w:r>
      <w:r w:rsidRPr="00771340">
        <w:rPr>
          <w:sz w:val="24"/>
          <w:szCs w:val="24"/>
          <w:lang w:val="en-GB"/>
        </w:rPr>
        <w:tab/>
        <w:t xml:space="preserve"> </w:t>
      </w:r>
    </w:p>
    <w:p w14:paraId="2929AC06" w14:textId="77777777" w:rsidR="00824DF7" w:rsidRPr="00771340" w:rsidRDefault="00824DF7" w:rsidP="00824DF7">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3EB93786" w14:textId="77777777" w:rsidR="00A63996" w:rsidRPr="00771340" w:rsidRDefault="006E247E" w:rsidP="00A63996">
      <w:pPr>
        <w:rPr>
          <w:sz w:val="24"/>
          <w:szCs w:val="24"/>
          <w:lang w:val="en-GB"/>
        </w:rPr>
      </w:pPr>
      <w:r w:rsidRPr="00771340">
        <w:rPr>
          <w:sz w:val="24"/>
          <w:szCs w:val="24"/>
          <w:lang w:val="en-GB"/>
        </w:rPr>
        <w:t xml:space="preserve">                           </w:t>
      </w:r>
    </w:p>
    <w:p w14:paraId="6293E53F" w14:textId="77777777"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14:paraId="5ECE8C5C" w14:textId="77777777" w:rsidR="00E859DE" w:rsidRDefault="00E859DE" w:rsidP="00374255">
      <w:pPr>
        <w:jc w:val="both"/>
        <w:rPr>
          <w:sz w:val="24"/>
          <w:szCs w:val="24"/>
          <w:lang w:val="en-GB"/>
        </w:rPr>
      </w:pPr>
    </w:p>
    <w:p w14:paraId="34EB8388"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14:paraId="4A21D7A4" w14:textId="77777777" w:rsidR="00771340" w:rsidRDefault="00771340" w:rsidP="00CC4551">
      <w:pPr>
        <w:tabs>
          <w:tab w:val="left" w:pos="1985"/>
        </w:tabs>
        <w:rPr>
          <w:sz w:val="24"/>
          <w:szCs w:val="24"/>
          <w:lang w:val="is-IS"/>
        </w:rPr>
      </w:pPr>
    </w:p>
    <w:p w14:paraId="0F5A8340" w14:textId="77777777"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1E69EB78" w14:textId="77777777"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14:paraId="607B1D6E" w14:textId="77777777" w:rsidR="00F96310" w:rsidRPr="00735E06" w:rsidRDefault="00F96310">
      <w:pPr>
        <w:rPr>
          <w:sz w:val="24"/>
          <w:szCs w:val="24"/>
          <w:lang w:val="en-GB"/>
        </w:rPr>
      </w:pPr>
    </w:p>
    <w:p w14:paraId="6E24DFB2" w14:textId="77777777"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14:paraId="17A6AE98" w14:textId="77777777" w:rsidR="00640172" w:rsidRDefault="00640172" w:rsidP="00065470">
      <w:pPr>
        <w:jc w:val="both"/>
        <w:rPr>
          <w:u w:val="single"/>
          <w:lang w:val="en-GB"/>
        </w:rPr>
      </w:pPr>
    </w:p>
    <w:p w14:paraId="7084CBAB" w14:textId="73395A55" w:rsidR="00316A78" w:rsidRPr="00771340" w:rsidRDefault="006B7745" w:rsidP="00316A78">
      <w:pPr>
        <w:jc w:val="both"/>
        <w:rPr>
          <w:sz w:val="24"/>
          <w:lang w:val="en-GB"/>
        </w:rPr>
      </w:pPr>
      <w:r w:rsidRPr="0035057A">
        <w:rPr>
          <w:sz w:val="24"/>
          <w:lang w:val="en-GB"/>
        </w:rPr>
        <w:t>It is not compulsory to circulate papers with original signatures for Annex I of this document: scanned copies of signatures and electronic signatures</w:t>
      </w:r>
      <w:r w:rsidR="00A619F5" w:rsidRPr="0035057A">
        <w:rPr>
          <w:sz w:val="24"/>
          <w:lang w:val="en-GB"/>
        </w:rPr>
        <w:t xml:space="preserve"> (including via the Erasmus Without Paper Network)</w:t>
      </w:r>
      <w:r w:rsidRPr="0035057A">
        <w:rPr>
          <w:sz w:val="24"/>
          <w:lang w:val="en-GB"/>
        </w:rPr>
        <w:t xml:space="preserve"> may be accepted, depending on the national legislation.</w:t>
      </w:r>
    </w:p>
    <w:p w14:paraId="31863FC8" w14:textId="77777777" w:rsidR="00316A78" w:rsidRDefault="00316A78" w:rsidP="00065470">
      <w:pPr>
        <w:jc w:val="both"/>
        <w:rPr>
          <w:u w:val="single"/>
          <w:lang w:val="en-GB"/>
        </w:rPr>
      </w:pPr>
    </w:p>
    <w:p w14:paraId="06499B6D" w14:textId="77777777" w:rsidR="00175A77" w:rsidRDefault="00175A77">
      <w:pPr>
        <w:rPr>
          <w:lang w:val="en-GB"/>
        </w:rPr>
      </w:pPr>
      <w:r>
        <w:rPr>
          <w:lang w:val="en-GB"/>
        </w:rPr>
        <w:br w:type="page"/>
      </w:r>
    </w:p>
    <w:p w14:paraId="50DC47D0" w14:textId="77777777" w:rsidR="00CF22BE" w:rsidRPr="00067DF7" w:rsidRDefault="00CF22BE" w:rsidP="00FA3EEE">
      <w:pPr>
        <w:jc w:val="center"/>
        <w:rPr>
          <w:lang w:val="en-GB"/>
        </w:rPr>
      </w:pPr>
      <w:r>
        <w:rPr>
          <w:lang w:val="en-GB"/>
        </w:rPr>
        <w:lastRenderedPageBreak/>
        <w:t>SPECIAL CONDITIONS</w:t>
      </w:r>
    </w:p>
    <w:p w14:paraId="2DBBDEA4" w14:textId="77777777" w:rsidR="007F2EBC" w:rsidRDefault="007F2EBC">
      <w:pPr>
        <w:pStyle w:val="Text1"/>
        <w:pBdr>
          <w:bottom w:val="single" w:sz="6" w:space="1" w:color="auto"/>
        </w:pBdr>
        <w:spacing w:after="0"/>
        <w:ind w:left="0"/>
        <w:jc w:val="left"/>
        <w:rPr>
          <w:sz w:val="20"/>
          <w:lang w:val="en-GB"/>
        </w:rPr>
      </w:pPr>
    </w:p>
    <w:p w14:paraId="1B58F885"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3F42CFF9"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01314C24"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14:paraId="5B42BBE5"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14:paraId="2A2F3096" w14:textId="77777777" w:rsidR="00AB3943" w:rsidRPr="00067DF7" w:rsidRDefault="00AB3943">
      <w:pPr>
        <w:ind w:left="567" w:hanging="567"/>
        <w:jc w:val="both"/>
        <w:rPr>
          <w:lang w:val="en-GB"/>
        </w:rPr>
      </w:pPr>
    </w:p>
    <w:p w14:paraId="6F67BB1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79823274"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2D69423" w14:textId="77777777"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6B7745" w:rsidRPr="006B7745">
        <w:rPr>
          <w:highlight w:val="cyan"/>
          <w:lang w:val="en-GB"/>
        </w:rPr>
        <w:t>date</w:t>
      </w:r>
      <w:r w:rsidR="00D95657" w:rsidRPr="00735E06">
        <w:rPr>
          <w:lang w:val="en-GB"/>
        </w:rPr>
        <w:t xml:space="preserve">] </w:t>
      </w:r>
      <w:r w:rsidR="00771340">
        <w:rPr>
          <w:lang w:val="en-GB"/>
        </w:rPr>
        <w:t xml:space="preserve">at the earliest </w:t>
      </w:r>
      <w:r w:rsidR="00D95657" w:rsidRPr="00735E06">
        <w:rPr>
          <w:lang w:val="en-GB"/>
        </w:rPr>
        <w:t>and end on [</w:t>
      </w:r>
      <w:r w:rsidR="006B7745" w:rsidRPr="006B7745">
        <w:rPr>
          <w:highlight w:val="cyan"/>
          <w:lang w:val="en-GB"/>
        </w:rPr>
        <w:t>date</w:t>
      </w:r>
      <w:r w:rsidR="00D95657" w:rsidRPr="00735E06">
        <w:rPr>
          <w:lang w:val="en-GB"/>
        </w:rPr>
        <w:t>]</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 xml:space="preserve">If applicable, </w:t>
      </w:r>
      <w:r w:rsidR="00633E84" w:rsidRPr="00633E84">
        <w:rPr>
          <w:highlight w:val="cyan"/>
          <w:lang w:val="en-GB"/>
        </w:rPr>
        <w:t>[X]</w:t>
      </w:r>
      <w:r w:rsidR="00771340" w:rsidRPr="00771340">
        <w:rPr>
          <w:lang w:val="en-GB"/>
        </w:rPr>
        <w:t xml:space="preserve"> travel days shall be added to the duration of the mobility period and included in the calculation of the individual support</w:t>
      </w:r>
      <w:r w:rsidR="00771340">
        <w:rPr>
          <w:lang w:val="en-GB"/>
        </w:rPr>
        <w:t>.</w:t>
      </w:r>
      <w:r w:rsidR="00A619F5">
        <w:rPr>
          <w:lang w:val="en-GB"/>
        </w:rPr>
        <w:t xml:space="preserve"> </w:t>
      </w:r>
    </w:p>
    <w:p w14:paraId="4CFDD044" w14:textId="08B5F08D" w:rsidR="00F42EEF" w:rsidRPr="00C5430D" w:rsidRDefault="001C7D24" w:rsidP="00F42EEF">
      <w:pPr>
        <w:ind w:left="567" w:hanging="567"/>
        <w:jc w:val="both"/>
        <w:rPr>
          <w:highlight w:val="yellow"/>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C560D5" w:rsidRPr="00AB150C">
        <w:rPr>
          <w:lang w:val="en-GB"/>
        </w:rPr>
        <w:t xml:space="preserve">The total duration of the </w:t>
      </w:r>
      <w:r w:rsidR="00771340">
        <w:rPr>
          <w:lang w:val="en-GB"/>
        </w:rPr>
        <w:t xml:space="preserve">physical mobility period </w:t>
      </w:r>
      <w:r w:rsidR="00C560D5" w:rsidRPr="00AB150C">
        <w:rPr>
          <w:lang w:val="en-GB"/>
        </w:rPr>
        <w:t xml:space="preserve">shall not exceed </w:t>
      </w:r>
      <w:r w:rsidR="00C5430D">
        <w:rPr>
          <w:lang w:val="en-GB"/>
        </w:rPr>
        <w:t>[</w:t>
      </w:r>
      <w:r w:rsidR="00C5430D">
        <w:rPr>
          <w:highlight w:val="cyan"/>
          <w:lang w:val="en-GB"/>
        </w:rPr>
        <w:t>X days</w:t>
      </w:r>
      <w:r w:rsidR="00C5430D">
        <w:rPr>
          <w:lang w:val="en-GB"/>
        </w:rPr>
        <w:t>]</w:t>
      </w:r>
      <w:r w:rsidR="00C560D5" w:rsidRPr="00AB150C">
        <w:rPr>
          <w:lang w:val="en-GB"/>
        </w:rPr>
        <w:t xml:space="preserve"> </w:t>
      </w:r>
      <w:r w:rsidR="00771340" w:rsidRPr="00771340">
        <w:rPr>
          <w:szCs w:val="24"/>
          <w:highlight w:val="yellow"/>
          <w:lang w:val="en-GB"/>
        </w:rPr>
        <w:t xml:space="preserve">[to be completed by the </w:t>
      </w:r>
      <w:r w:rsidR="00771340">
        <w:rPr>
          <w:szCs w:val="24"/>
          <w:highlight w:val="yellow"/>
          <w:lang w:val="en-GB"/>
        </w:rPr>
        <w:t>organisation</w:t>
      </w:r>
      <w:r w:rsidR="00771340" w:rsidRPr="00771340">
        <w:rPr>
          <w:i/>
          <w:highlight w:val="yellow"/>
          <w:lang w:val="en-GB"/>
        </w:rPr>
        <w:t xml:space="preserve"> </w:t>
      </w:r>
      <w:r w:rsidR="00771340" w:rsidRPr="00771340">
        <w:rPr>
          <w:highlight w:val="yellow"/>
          <w:lang w:val="en-GB"/>
        </w:rPr>
        <w:t>according to the Erasmus + Programme Guide rules</w:t>
      </w:r>
      <w:r w:rsidR="00771340">
        <w:rPr>
          <w:lang w:val="en-GB"/>
        </w:rPr>
        <w:t>]</w:t>
      </w:r>
      <w:r w:rsidR="00273069">
        <w:rPr>
          <w:lang w:val="en-GB"/>
        </w:rPr>
        <w:t xml:space="preserve">. </w:t>
      </w:r>
    </w:p>
    <w:p w14:paraId="402B9A78" w14:textId="77777777" w:rsidR="00C560D5" w:rsidRPr="00AB150C" w:rsidRDefault="00F42EEF" w:rsidP="007D6067">
      <w:pPr>
        <w:ind w:left="567"/>
        <w:jc w:val="both"/>
        <w:rPr>
          <w:lang w:val="en-GB"/>
        </w:rPr>
      </w:pPr>
      <w:r>
        <w:rPr>
          <w:lang w:val="en-GB"/>
        </w:rPr>
        <w:t>[</w:t>
      </w:r>
      <w:r w:rsidR="006B7745" w:rsidRPr="006B7745">
        <w:rPr>
          <w:highlight w:val="yellow"/>
          <w:lang w:val="en-GB"/>
        </w:rPr>
        <w:t>For teaching mobility</w:t>
      </w:r>
      <w:r w:rsidR="006B7745" w:rsidRPr="006B7745">
        <w:rPr>
          <w:lang w:val="en-GB"/>
        </w:rPr>
        <w:t xml:space="preserve"> </w:t>
      </w:r>
      <w:r w:rsidR="006B7745" w:rsidRPr="00273069">
        <w:rPr>
          <w:highlight w:val="cyan"/>
          <w:lang w:val="en-GB"/>
        </w:rPr>
        <w:t>[</w:t>
      </w:r>
      <w:r w:rsidR="00273069" w:rsidRPr="00273069">
        <w:rPr>
          <w:highlight w:val="cyan"/>
          <w:lang w:val="en-GB"/>
        </w:rPr>
        <w:t xml:space="preserve">The minimum number of teaching hours as per the Erasmus + Programme Guide rules needs to be respected. </w:t>
      </w:r>
      <w:r w:rsidR="006B7745" w:rsidRPr="00273069">
        <w:rPr>
          <w:highlight w:val="cyan"/>
          <w:lang w:val="en-GB"/>
        </w:rPr>
        <w:t>The participant shall teach a total of […] hours in [...] days</w:t>
      </w:r>
      <w:r w:rsidRPr="00273069">
        <w:rPr>
          <w:highlight w:val="cyan"/>
          <w:lang w:val="en-GB"/>
        </w:rPr>
        <w:t>]</w:t>
      </w:r>
      <w:r w:rsidR="004916E9" w:rsidRPr="00273069">
        <w:rPr>
          <w:highlight w:val="cyan"/>
          <w:lang w:val="en-GB"/>
        </w:rPr>
        <w:t>]</w:t>
      </w:r>
      <w:r w:rsidRPr="00273069">
        <w:rPr>
          <w:highlight w:val="cyan"/>
          <w:lang w:val="en-GB"/>
        </w:rPr>
        <w:t>.</w:t>
      </w:r>
    </w:p>
    <w:p w14:paraId="63D1B84C" w14:textId="4BCFE79B" w:rsidR="007F7F20" w:rsidRPr="00735E06"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r w:rsidR="002F0AA9" w:rsidRPr="006F4E8D">
        <w:rPr>
          <w:lang w:val="en-GB"/>
        </w:rPr>
        <w:t xml:space="preserve">The participant may submit a request concerning the extension of the mobility period within </w:t>
      </w:r>
      <w:r w:rsidR="002A2FC4">
        <w:rPr>
          <w:lang w:val="en-GB"/>
        </w:rPr>
        <w:t>the limit set out in article 2.3</w:t>
      </w:r>
      <w:r w:rsidR="002F0AA9" w:rsidRPr="006F4E8D">
        <w:rPr>
          <w:lang w:val="en-GB"/>
        </w:rPr>
        <w:t>. If the organisation agrees to extend the duration of the mobility period, the agreement shall be amended accordingly.</w:t>
      </w:r>
    </w:p>
    <w:p w14:paraId="7F98191E" w14:textId="77777777" w:rsidR="00FA56BC" w:rsidRPr="00735E06" w:rsidRDefault="00FA56BC">
      <w:pPr>
        <w:pStyle w:val="Text1"/>
        <w:spacing w:after="0"/>
        <w:ind w:left="0"/>
        <w:rPr>
          <w:sz w:val="20"/>
          <w:u w:val="single"/>
          <w:lang w:val="en-GB"/>
        </w:rPr>
      </w:pPr>
    </w:p>
    <w:p w14:paraId="0908881E"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275A8FE3"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584EB8A7" w14:textId="77777777" w:rsidR="00771340" w:rsidRDefault="00742EF8" w:rsidP="00771340">
      <w:pPr>
        <w:ind w:left="567" w:hanging="567"/>
        <w:jc w:val="both"/>
        <w:rPr>
          <w:lang w:val="en-GB"/>
        </w:rPr>
      </w:pPr>
      <w:r>
        <w:rPr>
          <w:lang w:val="en-GB"/>
        </w:rPr>
        <w:t>3.</w:t>
      </w:r>
      <w:r w:rsidR="00C776D9">
        <w:rPr>
          <w:lang w:val="en-GB"/>
        </w:rPr>
        <w:t>2</w:t>
      </w:r>
      <w:r w:rsidR="00C776D9">
        <w:rPr>
          <w:lang w:val="en-GB"/>
        </w:rPr>
        <w:tab/>
      </w:r>
      <w:r w:rsidR="00771340">
        <w:rPr>
          <w:lang w:val="en-GB"/>
        </w:rPr>
        <w:t xml:space="preserve">The participant shall receive financial support </w:t>
      </w:r>
      <w:r w:rsidR="00771340" w:rsidRPr="004F6A0D">
        <w:rPr>
          <w:lang w:val="en-GB"/>
        </w:rPr>
        <w:t xml:space="preserve">from </w:t>
      </w:r>
      <w:r w:rsidR="00771340">
        <w:rPr>
          <w:lang w:val="en-GB"/>
        </w:rPr>
        <w:t xml:space="preserve">Erasmus+ </w:t>
      </w:r>
      <w:r w:rsidR="00771340" w:rsidRPr="004F6A0D">
        <w:rPr>
          <w:lang w:val="en-GB"/>
        </w:rPr>
        <w:t>EU funds</w:t>
      </w:r>
      <w:r w:rsidR="00771340">
        <w:rPr>
          <w:lang w:val="en-GB"/>
        </w:rPr>
        <w:t xml:space="preserve"> for [</w:t>
      </w:r>
      <w:r w:rsidR="00771340">
        <w:rPr>
          <w:highlight w:val="cyan"/>
          <w:lang w:val="en-GB"/>
        </w:rPr>
        <w:t>X days</w:t>
      </w:r>
      <w:r w:rsidR="00771340">
        <w:rPr>
          <w:lang w:val="en-GB"/>
        </w:rPr>
        <w:t xml:space="preserve">] of physical mobility, </w:t>
      </w:r>
      <w:r w:rsidR="00771340" w:rsidRPr="00735E06">
        <w:rPr>
          <w:lang w:val="en-GB"/>
        </w:rPr>
        <w:t>[</w:t>
      </w:r>
      <w:r w:rsidR="00771340" w:rsidRPr="000E502A">
        <w:rPr>
          <w:highlight w:val="yellow"/>
          <w:lang w:val="en-GB"/>
        </w:rPr>
        <w:t>th</w:t>
      </w:r>
      <w:r w:rsidR="00771340">
        <w:rPr>
          <w:highlight w:val="yellow"/>
          <w:lang w:val="en-GB"/>
        </w:rPr>
        <w:t>e</w:t>
      </w:r>
      <w:r w:rsidR="00771340" w:rsidRPr="000E502A">
        <w:rPr>
          <w:highlight w:val="yellow"/>
          <w:lang w:val="en-GB"/>
        </w:rPr>
        <w:t xml:space="preserve"> number of days shall be equal to the duration of the </w:t>
      </w:r>
      <w:r w:rsidR="00771340">
        <w:rPr>
          <w:highlight w:val="yellow"/>
          <w:lang w:val="en-GB"/>
        </w:rPr>
        <w:t xml:space="preserve">physical </w:t>
      </w:r>
      <w:r w:rsidR="00771340" w:rsidRPr="000E502A">
        <w:rPr>
          <w:highlight w:val="yellow"/>
          <w:lang w:val="en-GB"/>
        </w:rPr>
        <w:t>mobility period</w:t>
      </w:r>
      <w:r w:rsidR="000D4C79">
        <w:rPr>
          <w:highlight w:val="yellow"/>
          <w:lang w:val="en-GB"/>
        </w:rPr>
        <w:t>,</w:t>
      </w:r>
      <w:r w:rsidR="00771340">
        <w:rPr>
          <w:highlight w:val="yellow"/>
          <w:lang w:val="en-GB"/>
        </w:rPr>
        <w:t xml:space="preserve"> plus travel days</w:t>
      </w:r>
      <w:r w:rsidR="000D4C79">
        <w:rPr>
          <w:highlight w:val="yellow"/>
          <w:lang w:val="en-GB"/>
        </w:rPr>
        <w:t xml:space="preserve"> if </w:t>
      </w:r>
      <w:r w:rsidR="007D3748">
        <w:rPr>
          <w:highlight w:val="yellow"/>
          <w:lang w:val="en-GB"/>
        </w:rPr>
        <w:t>applicable. I</w:t>
      </w:r>
      <w:r w:rsidR="00771340" w:rsidRPr="006720F0">
        <w:rPr>
          <w:highlight w:val="yellow"/>
          <w:lang w:val="en-GB"/>
        </w:rPr>
        <w:t xml:space="preserve">f the </w:t>
      </w:r>
      <w:r w:rsidR="00771340">
        <w:rPr>
          <w:highlight w:val="yellow"/>
          <w:lang w:val="en-GB"/>
        </w:rPr>
        <w:t xml:space="preserve">participant </w:t>
      </w:r>
      <w:r w:rsidR="007D3748">
        <w:rPr>
          <w:highlight w:val="yellow"/>
          <w:lang w:val="en-GB"/>
        </w:rPr>
        <w:t>does not</w:t>
      </w:r>
      <w:r w:rsidR="00771340">
        <w:rPr>
          <w:highlight w:val="yellow"/>
          <w:lang w:val="en-GB"/>
        </w:rPr>
        <w:t xml:space="preserve"> receive financial support for a part or the entire mobility period, this number of days should be adjusted accordingly</w:t>
      </w:r>
      <w:r w:rsidR="00771340" w:rsidRPr="006720F0">
        <w:rPr>
          <w:highlight w:val="yellow"/>
          <w:lang w:val="en-GB"/>
        </w:rPr>
        <w:t>]</w:t>
      </w:r>
      <w:r w:rsidR="00771340">
        <w:rPr>
          <w:lang w:val="en-GB"/>
        </w:rPr>
        <w:t>.</w:t>
      </w:r>
    </w:p>
    <w:p w14:paraId="5F0EB98E" w14:textId="61FCD77D" w:rsidR="00260559" w:rsidRDefault="00F00E2F">
      <w:pPr>
        <w:jc w:val="both"/>
        <w:rPr>
          <w:lang w:val="en-GB"/>
        </w:rPr>
      </w:pPr>
      <w:r>
        <w:rPr>
          <w:lang w:val="en-GB"/>
        </w:rPr>
        <w:t>3.3</w:t>
      </w:r>
      <w:r w:rsidR="00860707">
        <w:rPr>
          <w:lang w:val="en-GB"/>
        </w:rPr>
        <w:t xml:space="preserve">       </w:t>
      </w:r>
      <w:r w:rsidRPr="00735E06">
        <w:rPr>
          <w:lang w:val="en-GB"/>
        </w:rPr>
        <w:t xml:space="preserve">The </w:t>
      </w:r>
      <w:r>
        <w:rPr>
          <w:lang w:val="en-GB"/>
        </w:rPr>
        <w:t>total financial support</w:t>
      </w:r>
      <w:r w:rsidRPr="00735E06">
        <w:rPr>
          <w:lang w:val="en-GB"/>
        </w:rPr>
        <w:t xml:space="preserve"> </w:t>
      </w:r>
      <w:r>
        <w:rPr>
          <w:lang w:val="en-GB"/>
        </w:rPr>
        <w:t xml:space="preserve">for </w:t>
      </w:r>
      <w:r w:rsidRPr="00735E06">
        <w:rPr>
          <w:lang w:val="en-GB"/>
        </w:rPr>
        <w:t xml:space="preserve">the mobility period </w:t>
      </w:r>
      <w:r>
        <w:rPr>
          <w:lang w:val="en-GB"/>
        </w:rPr>
        <w:t xml:space="preserve">is </w:t>
      </w:r>
      <w:r w:rsidRPr="00735E06">
        <w:rPr>
          <w:lang w:val="en-GB"/>
        </w:rPr>
        <w:t xml:space="preserve">EUR </w:t>
      </w:r>
      <w:r w:rsidRPr="00A04ADD">
        <w:rPr>
          <w:highlight w:val="cyan"/>
          <w:lang w:val="en-GB"/>
        </w:rPr>
        <w:t>[…]</w:t>
      </w:r>
      <w:r>
        <w:rPr>
          <w:lang w:val="en-GB"/>
        </w:rPr>
        <w:t>.</w:t>
      </w:r>
    </w:p>
    <w:p w14:paraId="05A10600" w14:textId="05651FEC" w:rsidR="00E43E7A" w:rsidRPr="00C776D9" w:rsidRDefault="00771340" w:rsidP="0035057A">
      <w:pPr>
        <w:jc w:val="both"/>
        <w:rPr>
          <w:lang w:val="en-GB"/>
        </w:rPr>
      </w:pPr>
      <w:r w:rsidRPr="0035057A">
        <w:rPr>
          <w:lang w:val="en-GB"/>
        </w:rPr>
        <w:t>3.4</w:t>
      </w:r>
      <w:r w:rsidR="00260559" w:rsidRPr="0035057A">
        <w:rPr>
          <w:lang w:val="en-GB"/>
        </w:rPr>
        <w:t xml:space="preserve">     </w:t>
      </w:r>
      <w:r w:rsidR="00527128" w:rsidRPr="001A2F05">
        <w:rPr>
          <w:lang w:val="en-GB"/>
        </w:rPr>
        <w:t xml:space="preserve"> </w:t>
      </w:r>
      <w:r w:rsidR="006B7745" w:rsidRPr="006B7745">
        <w:rPr>
          <w:lang w:val="en-GB"/>
        </w:rPr>
        <w:t xml:space="preserve">The </w:t>
      </w:r>
      <w:r w:rsidRPr="00771340">
        <w:rPr>
          <w:lang w:val="en-GB"/>
        </w:rPr>
        <w:t>organisation</w:t>
      </w:r>
      <w:r w:rsidR="006B7745" w:rsidRPr="006B7745">
        <w:rPr>
          <w:lang w:val="en-GB"/>
        </w:rPr>
        <w:t xml:space="preserve"> shall provide the participant with </w:t>
      </w:r>
      <w:r>
        <w:rPr>
          <w:lang w:val="en-GB"/>
        </w:rPr>
        <w:t>the required</w:t>
      </w:r>
      <w:r w:rsidR="006B7745" w:rsidRPr="006B7745">
        <w:rPr>
          <w:lang w:val="en-GB"/>
        </w:rPr>
        <w:t xml:space="preserve"> support in the </w:t>
      </w:r>
      <w:r w:rsidR="00E43E7A" w:rsidRPr="00C776D9">
        <w:rPr>
          <w:lang w:val="en-GB"/>
        </w:rPr>
        <w:t xml:space="preserve">form of direct provision of </w:t>
      </w:r>
      <w:r w:rsidR="0035057A">
        <w:rPr>
          <w:lang w:val="en-GB"/>
        </w:rPr>
        <w:br/>
        <w:t xml:space="preserve">            </w:t>
      </w:r>
      <w:r w:rsidR="00E43E7A" w:rsidRPr="00C776D9">
        <w:rPr>
          <w:lang w:val="en-GB"/>
        </w:rPr>
        <w:t>the</w:t>
      </w:r>
      <w:r>
        <w:rPr>
          <w:lang w:val="en-GB"/>
        </w:rPr>
        <w:t xml:space="preserve"> needed support services. T</w:t>
      </w:r>
      <w:r w:rsidR="00E43E7A" w:rsidRPr="00C776D9">
        <w:rPr>
          <w:lang w:val="en-GB"/>
        </w:rPr>
        <w:t xml:space="preserve">he </w:t>
      </w:r>
      <w:r>
        <w:rPr>
          <w:lang w:val="en-GB"/>
        </w:rPr>
        <w:t xml:space="preserve">organisation </w:t>
      </w:r>
      <w:r w:rsidR="00E43E7A" w:rsidRPr="00C776D9">
        <w:rPr>
          <w:lang w:val="en-GB"/>
        </w:rPr>
        <w:t xml:space="preserve">shall ensure that </w:t>
      </w:r>
      <w:r w:rsidR="00F51436" w:rsidRPr="00C776D9">
        <w:rPr>
          <w:lang w:val="en-GB"/>
        </w:rPr>
        <w:t>the</w:t>
      </w:r>
      <w:r w:rsidR="00B942CE" w:rsidRPr="00C776D9">
        <w:rPr>
          <w:lang w:val="en-GB"/>
        </w:rPr>
        <w:t xml:space="preserve"> provision of services</w:t>
      </w:r>
      <w:r w:rsidR="00E43E7A" w:rsidRPr="00C776D9">
        <w:rPr>
          <w:lang w:val="en-GB"/>
        </w:rPr>
        <w:t xml:space="preserve"> will meet the</w:t>
      </w:r>
      <w:r w:rsidR="0035057A">
        <w:rPr>
          <w:lang w:val="en-GB"/>
        </w:rPr>
        <w:br/>
        <w:t xml:space="preserve">           </w:t>
      </w:r>
      <w:r w:rsidR="00E43E7A" w:rsidRPr="00C776D9">
        <w:rPr>
          <w:lang w:val="en-GB"/>
        </w:rPr>
        <w:t xml:space="preserve"> necessary quality and safety </w:t>
      </w:r>
      <w:r w:rsidR="00E43E7A" w:rsidRPr="00F00E2F">
        <w:rPr>
          <w:lang w:val="en-GB"/>
        </w:rPr>
        <w:t>standards.</w:t>
      </w:r>
    </w:p>
    <w:p w14:paraId="5A410F5A" w14:textId="4E4E1223" w:rsidR="00567F0A" w:rsidRDefault="001733A1" w:rsidP="00FA3EEE">
      <w:pPr>
        <w:ind w:left="567" w:hanging="567"/>
        <w:jc w:val="both"/>
        <w:rPr>
          <w:lang w:val="en-GB"/>
        </w:rPr>
      </w:pPr>
      <w:r>
        <w:rPr>
          <w:lang w:val="en-GB"/>
        </w:rPr>
        <w:t>3.</w:t>
      </w:r>
      <w:r w:rsidR="00771340">
        <w:rPr>
          <w:lang w:val="en-GB"/>
        </w:rPr>
        <w:t>5</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4916E9" w:rsidRPr="00273069">
        <w:rPr>
          <w:highlight w:val="cyan"/>
          <w:lang w:val="en-GB"/>
        </w:rPr>
        <w:t>[</w:t>
      </w:r>
      <w:r w:rsidR="00636563" w:rsidRPr="00273069">
        <w:rPr>
          <w:highlight w:val="cyan"/>
          <w:lang w:val="en-GB"/>
        </w:rPr>
        <w:t>or expensive travel costs</w:t>
      </w:r>
      <w:r w:rsidR="004A38C7" w:rsidRPr="00273069">
        <w:rPr>
          <w:highlight w:val="cyan"/>
          <w:lang w:val="en-GB"/>
        </w:rPr>
        <w:t>,</w:t>
      </w:r>
      <w:r w:rsidR="004916E9" w:rsidRPr="00273069">
        <w:rPr>
          <w:highlight w:val="cyan"/>
          <w:lang w:val="en-GB"/>
        </w:rPr>
        <w:t>]</w:t>
      </w:r>
      <w:r w:rsidR="00636563" w:rsidRPr="00273069">
        <w:rPr>
          <w:highlight w:val="cyan"/>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0CF6CAD0" w14:textId="77777777" w:rsidR="00412CD1" w:rsidRDefault="00F653E1" w:rsidP="00567F0A">
      <w:pPr>
        <w:ind w:left="567" w:hanging="567"/>
        <w:jc w:val="both"/>
        <w:rPr>
          <w:lang w:val="en-GB"/>
        </w:rPr>
      </w:pPr>
      <w:r>
        <w:rPr>
          <w:lang w:val="en-GB"/>
        </w:rPr>
        <w:t>3</w:t>
      </w:r>
      <w:r w:rsidR="00EF2655">
        <w:rPr>
          <w:lang w:val="en-GB"/>
        </w:rPr>
        <w:t>.</w:t>
      </w:r>
      <w:r w:rsidR="00771340">
        <w:rPr>
          <w:lang w:val="en-GB"/>
        </w:rPr>
        <w:t>6</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14:paraId="72CF3C3D" w14:textId="77777777" w:rsidR="00EB5305" w:rsidRDefault="00EB5305" w:rsidP="00FF1545">
      <w:pPr>
        <w:ind w:left="567" w:hanging="567"/>
        <w:jc w:val="both"/>
        <w:rPr>
          <w:lang w:val="en-GB"/>
        </w:rPr>
      </w:pPr>
      <w:r>
        <w:rPr>
          <w:lang w:val="en-GB"/>
        </w:rPr>
        <w:t>3.</w:t>
      </w:r>
      <w:r w:rsidR="00771340">
        <w:rPr>
          <w:lang w:val="en-GB"/>
        </w:rPr>
        <w:t>7</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ith any other source of funding, including revenue that the participant could receive working beyond their teaching/training as long as he/she carries out the activities foreseen in Annex I.</w:t>
      </w:r>
    </w:p>
    <w:p w14:paraId="1346F696" w14:textId="77777777" w:rsidR="00567F0A" w:rsidRPr="00B618F9" w:rsidRDefault="00567F0A">
      <w:pPr>
        <w:ind w:left="567" w:hanging="567"/>
        <w:rPr>
          <w:lang w:val="en-US"/>
        </w:rPr>
      </w:pPr>
    </w:p>
    <w:p w14:paraId="094A6A08" w14:textId="02B8BC0D" w:rsidR="00B74F83" w:rsidRDefault="00F96310" w:rsidP="0035057A">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p>
    <w:p w14:paraId="06D269A9" w14:textId="63AEF98C" w:rsidR="00771340" w:rsidRDefault="00B74F83" w:rsidP="00F13239">
      <w:pPr>
        <w:ind w:left="567" w:hanging="567"/>
        <w:jc w:val="both"/>
        <w:rPr>
          <w:lang w:val="is-IS"/>
        </w:rPr>
      </w:pPr>
      <w:r>
        <w:rPr>
          <w:lang w:val="en-GB"/>
        </w:rPr>
        <w:t>4.</w:t>
      </w:r>
      <w:r w:rsidR="0035057A">
        <w:rPr>
          <w:lang w:val="en-GB"/>
        </w:rPr>
        <w:t>1</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14:paraId="512C2713" w14:textId="77777777" w:rsidR="00EC4E35" w:rsidRDefault="00EC4E35">
      <w:pPr>
        <w:jc w:val="both"/>
        <w:rPr>
          <w:lang w:val="en-GB"/>
        </w:rPr>
      </w:pPr>
    </w:p>
    <w:p w14:paraId="32AD28F6" w14:textId="77777777" w:rsidR="00C64F27" w:rsidRDefault="00C64F27" w:rsidP="00CC45AF">
      <w:pPr>
        <w:jc w:val="both"/>
        <w:rPr>
          <w:lang w:val="en-GB"/>
        </w:rPr>
      </w:pPr>
    </w:p>
    <w:p w14:paraId="380941FB" w14:textId="77777777" w:rsidR="00CF4BD2" w:rsidRDefault="00CF4BD2" w:rsidP="00CF4BD2">
      <w:pPr>
        <w:pBdr>
          <w:bottom w:val="single" w:sz="6" w:space="1" w:color="auto"/>
        </w:pBdr>
        <w:jc w:val="both"/>
        <w:rPr>
          <w:lang w:val="en-GB"/>
        </w:rPr>
      </w:pPr>
      <w:r w:rsidRPr="2156E4C0">
        <w:rPr>
          <w:lang w:val="en-GB"/>
        </w:rPr>
        <w:t>ARTICLE 5 – INSURANCE</w:t>
      </w:r>
    </w:p>
    <w:p w14:paraId="56350124" w14:textId="77777777" w:rsidR="00422300" w:rsidRDefault="00422300" w:rsidP="00422300">
      <w:pPr>
        <w:ind w:left="567" w:hanging="567"/>
        <w:jc w:val="both"/>
        <w:rPr>
          <w:snapToGrid/>
          <w:lang w:val="en-GB"/>
        </w:rPr>
      </w:pPr>
      <w:r>
        <w:rPr>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4A799C71" w14:textId="77777777" w:rsidR="00422300" w:rsidRDefault="00422300" w:rsidP="00422300">
      <w:pPr>
        <w:ind w:left="567" w:hanging="567"/>
        <w:jc w:val="both"/>
        <w:rPr>
          <w:lang w:val="en-GB"/>
        </w:rPr>
      </w:pPr>
    </w:p>
    <w:p w14:paraId="36737723" w14:textId="77777777" w:rsidR="00422300" w:rsidRDefault="00422300" w:rsidP="00422300">
      <w:pPr>
        <w:ind w:left="567" w:hanging="567"/>
        <w:jc w:val="both"/>
        <w:rPr>
          <w:lang w:val="en-GB"/>
        </w:rPr>
      </w:pPr>
      <w:r>
        <w:rPr>
          <w:lang w:val="en-GB"/>
        </w:rPr>
        <w:t xml:space="preserve">5.2      Insurance coverage shall include at minimum a health insurance, a liability insurance and an accident insurance. </w:t>
      </w:r>
      <w:r>
        <w:rPr>
          <w:highlight w:val="yellow"/>
          <w:lang w:val="en-GB"/>
        </w:rPr>
        <w:t xml:space="preserve">[Explanation: </w:t>
      </w:r>
      <w:r>
        <w:rPr>
          <w:color w:val="000000"/>
          <w:highlight w:val="yellow"/>
          <w:lang w:val="en-GB"/>
        </w:rPr>
        <w:t xml:space="preserve">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w:t>
      </w:r>
      <w:r>
        <w:rPr>
          <w:color w:val="000000"/>
          <w:highlight w:val="yellow"/>
          <w:lang w:val="en-GB"/>
        </w:rPr>
        <w:lastRenderedPageBreak/>
        <w:t>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06AE5CA0" w14:textId="77777777" w:rsidR="00422300" w:rsidRDefault="00422300" w:rsidP="00422300">
      <w:pPr>
        <w:jc w:val="both"/>
        <w:rPr>
          <w:lang w:val="en-GB"/>
        </w:rPr>
      </w:pPr>
    </w:p>
    <w:p w14:paraId="6A24109B" w14:textId="77777777" w:rsidR="00422300" w:rsidRDefault="00422300" w:rsidP="00422300">
      <w:pPr>
        <w:ind w:left="567"/>
        <w:jc w:val="both"/>
        <w:rPr>
          <w:lang w:val="en-GB"/>
        </w:rPr>
      </w:pPr>
      <w:r>
        <w:rPr>
          <w:lang w:val="en-GB"/>
        </w:rPr>
        <w:t>[</w:t>
      </w:r>
      <w:r w:rsidRPr="00666DA5">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049E0A24" w14:textId="77777777" w:rsidR="00422300" w:rsidRDefault="00422300" w:rsidP="00422300">
      <w:pPr>
        <w:ind w:left="567"/>
        <w:jc w:val="both"/>
        <w:rPr>
          <w:lang w:val="en-GB"/>
        </w:rPr>
      </w:pPr>
    </w:p>
    <w:p w14:paraId="3DF7B5E9" w14:textId="77777777" w:rsidR="00422300" w:rsidRDefault="00422300" w:rsidP="00422300">
      <w:pPr>
        <w:ind w:left="567" w:hanging="567"/>
        <w:jc w:val="both"/>
        <w:rPr>
          <w:lang w:val="en-GB"/>
        </w:rPr>
      </w:pPr>
      <w:r>
        <w:rPr>
          <w:lang w:val="en-GB"/>
        </w:rPr>
        <w:t>5.3     The responsible party for taking out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630A7346" w14:textId="77777777" w:rsidR="00771340" w:rsidRDefault="00B05554" w:rsidP="00771340">
      <w:pPr>
        <w:ind w:left="720" w:hanging="720"/>
        <w:rPr>
          <w:lang w:val="en-GB"/>
        </w:rPr>
      </w:pPr>
      <w:r>
        <w:rPr>
          <w:lang w:val="en-GB"/>
        </w:rPr>
        <w:t xml:space="preserve">  </w:t>
      </w:r>
    </w:p>
    <w:p w14:paraId="22F53726" w14:textId="77777777" w:rsidR="00771340" w:rsidRPr="00E1069C" w:rsidRDefault="00771340" w:rsidP="00771340">
      <w:pPr>
        <w:pBdr>
          <w:bottom w:val="single" w:sz="6" w:space="0" w:color="auto"/>
        </w:pBdr>
        <w:rPr>
          <w:lang w:val="en-US"/>
        </w:rPr>
      </w:pPr>
    </w:p>
    <w:p w14:paraId="345163CE" w14:textId="77777777" w:rsidR="009B7B70" w:rsidRPr="00E1069C" w:rsidRDefault="00633E84" w:rsidP="00771340">
      <w:pPr>
        <w:pBdr>
          <w:bottom w:val="single" w:sz="6" w:space="0" w:color="auto"/>
        </w:pBdr>
        <w:rPr>
          <w:lang w:val="en-US"/>
        </w:rPr>
      </w:pPr>
      <w:r w:rsidRPr="00633E84">
        <w:rPr>
          <w:lang w:val="en-US"/>
        </w:rPr>
        <w:t xml:space="preserve">ARTICLE 6 – FINAL PARTICIPANT REPORT </w:t>
      </w:r>
    </w:p>
    <w:p w14:paraId="316E95C0" w14:textId="1E29FB80"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7A73BE43" w14:textId="77777777" w:rsidR="00771340" w:rsidRDefault="00771340" w:rsidP="00A00AF2">
      <w:pPr>
        <w:tabs>
          <w:tab w:val="left" w:pos="567"/>
        </w:tabs>
        <w:ind w:left="567" w:hanging="567"/>
        <w:jc w:val="both"/>
        <w:rPr>
          <w:lang w:val="en-GB"/>
        </w:rPr>
      </w:pPr>
    </w:p>
    <w:p w14:paraId="45571689" w14:textId="77777777" w:rsidR="00771340" w:rsidRPr="009B7B70" w:rsidRDefault="00771340" w:rsidP="00771340">
      <w:pPr>
        <w:pBdr>
          <w:bottom w:val="single" w:sz="6" w:space="1" w:color="auto"/>
        </w:pBdr>
        <w:rPr>
          <w:lang w:val="en-GB"/>
        </w:rPr>
      </w:pPr>
      <w:r w:rsidRPr="00FA56BC">
        <w:rPr>
          <w:lang w:val="en-GB"/>
        </w:rPr>
        <w:t xml:space="preserve">ARTICLE </w:t>
      </w:r>
      <w:r w:rsidR="00AA0CAB">
        <w:rPr>
          <w:lang w:val="en-GB"/>
        </w:rPr>
        <w:t>7</w:t>
      </w:r>
      <w:r w:rsidRPr="00FA56BC">
        <w:rPr>
          <w:lang w:val="en-GB"/>
        </w:rPr>
        <w:t xml:space="preserve"> –</w:t>
      </w:r>
      <w:r w:rsidRPr="00C57232">
        <w:rPr>
          <w:lang w:val="en-GB"/>
        </w:rPr>
        <w:t xml:space="preserve"> </w:t>
      </w:r>
      <w:r>
        <w:rPr>
          <w:lang w:val="en-GB"/>
        </w:rPr>
        <w:t>DATA PROTECTION</w:t>
      </w:r>
    </w:p>
    <w:p w14:paraId="39086BE6" w14:textId="77777777" w:rsidR="00771340" w:rsidRDefault="00771340" w:rsidP="00771340">
      <w:pPr>
        <w:tabs>
          <w:tab w:val="left" w:pos="567"/>
        </w:tabs>
        <w:ind w:left="567" w:hanging="567"/>
        <w:jc w:val="both"/>
        <w:rPr>
          <w:lang w:val="en-GB"/>
        </w:rPr>
      </w:pPr>
    </w:p>
    <w:p w14:paraId="13202023" w14:textId="77777777" w:rsidR="00771340" w:rsidRDefault="00B04B76" w:rsidP="00771340">
      <w:pPr>
        <w:tabs>
          <w:tab w:val="left" w:pos="567"/>
        </w:tabs>
        <w:ind w:left="567" w:hanging="567"/>
        <w:jc w:val="both"/>
        <w:rPr>
          <w:lang w:val="en-GB"/>
        </w:rPr>
      </w:pPr>
      <w:r>
        <w:rPr>
          <w:lang w:val="en-GB"/>
        </w:rPr>
        <w:t>7</w:t>
      </w:r>
      <w:r w:rsidR="00771340" w:rsidRPr="001D2957">
        <w:rPr>
          <w:lang w:val="en-GB"/>
        </w:rPr>
        <w:t>.</w:t>
      </w:r>
      <w:r w:rsidR="00771340">
        <w:rPr>
          <w:lang w:val="en-GB"/>
        </w:rPr>
        <w:t>1</w:t>
      </w:r>
      <w:r w:rsidR="00771340" w:rsidRPr="001D2957">
        <w:rPr>
          <w:lang w:val="en-GB"/>
        </w:rPr>
        <w:tab/>
      </w:r>
      <w:r w:rsidR="00771340" w:rsidRPr="00380C8E">
        <w:rPr>
          <w:lang w:val="en-GB"/>
        </w:rPr>
        <w:t>The organisation shall provide the participants with the relevant privacy statement for the processing of their personal data before these are encoded in the electronic systems for managing the Erasmus+ mobilities</w:t>
      </w:r>
      <w:r w:rsidR="00771340">
        <w:rPr>
          <w:lang w:val="en-GB"/>
        </w:rPr>
        <w:t>.</w:t>
      </w:r>
    </w:p>
    <w:p w14:paraId="527DA06D" w14:textId="059AA275" w:rsidR="00CE523C" w:rsidRDefault="004A58BB" w:rsidP="00CE523C">
      <w:pPr>
        <w:ind w:firstLine="567"/>
        <w:rPr>
          <w:snapToGrid/>
          <w:color w:val="1F497D"/>
          <w:lang w:val="en-GB"/>
        </w:rPr>
      </w:pPr>
      <w:hyperlink r:id="rId11" w:history="1">
        <w:r w:rsidR="00196C3B" w:rsidRPr="00196C3B">
          <w:rPr>
            <w:rStyle w:val="Hyperlink"/>
            <w:lang w:val="en-GB"/>
          </w:rPr>
          <w:t>https://erasmus-plus.ec.europa.eu/erasmus-and-data-protection/privacy-statement-mobility-tool</w:t>
        </w:r>
      </w:hyperlink>
      <w:r w:rsidR="00196C3B" w:rsidRPr="00196C3B">
        <w:rPr>
          <w:color w:val="1F497D"/>
          <w:lang w:val="en-GB"/>
        </w:rPr>
        <w:t xml:space="preserve"> </w:t>
      </w:r>
    </w:p>
    <w:p w14:paraId="38805AE7" w14:textId="77777777" w:rsidR="00CE523C" w:rsidRPr="00235040" w:rsidRDefault="00CE523C" w:rsidP="00771340">
      <w:pPr>
        <w:tabs>
          <w:tab w:val="left" w:pos="567"/>
        </w:tabs>
        <w:ind w:left="567" w:hanging="567"/>
        <w:jc w:val="both"/>
        <w:rPr>
          <w:lang w:val="en-GB"/>
        </w:rPr>
      </w:pPr>
    </w:p>
    <w:p w14:paraId="2F2C1993" w14:textId="77777777" w:rsidR="00771340" w:rsidRPr="00067DF7" w:rsidRDefault="00771340" w:rsidP="00771340">
      <w:pPr>
        <w:tabs>
          <w:tab w:val="left" w:pos="567"/>
        </w:tabs>
        <w:ind w:left="567" w:hanging="567"/>
        <w:jc w:val="both"/>
        <w:rPr>
          <w:lang w:val="en-GB"/>
        </w:rPr>
      </w:pPr>
    </w:p>
    <w:p w14:paraId="49DDE515" w14:textId="77777777"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AA0CAB">
        <w:rPr>
          <w:lang w:val="en-GB"/>
        </w:rPr>
        <w:t>8</w:t>
      </w:r>
      <w:r w:rsidRPr="00FA56BC">
        <w:rPr>
          <w:lang w:val="en-GB"/>
        </w:rPr>
        <w:t xml:space="preserve"> – LAW APPLICABLE AND COMPETENT COURT</w:t>
      </w:r>
    </w:p>
    <w:p w14:paraId="60AA37CF" w14:textId="530051B6" w:rsidR="00771340" w:rsidRDefault="00B04B76" w:rsidP="00771340">
      <w:pPr>
        <w:tabs>
          <w:tab w:val="left" w:pos="567"/>
        </w:tabs>
        <w:ind w:left="567" w:hanging="567"/>
        <w:jc w:val="both"/>
        <w:rPr>
          <w:lang w:val="en-GB"/>
        </w:rPr>
      </w:pPr>
      <w:r>
        <w:rPr>
          <w:lang w:val="en-GB"/>
        </w:rPr>
        <w:t>8</w:t>
      </w:r>
      <w:r w:rsidR="00771340">
        <w:rPr>
          <w:lang w:val="en-GB"/>
        </w:rPr>
        <w:t>.1</w:t>
      </w:r>
      <w:r w:rsidR="00771340">
        <w:rPr>
          <w:lang w:val="en-GB"/>
        </w:rPr>
        <w:tab/>
        <w:t xml:space="preserve">The </w:t>
      </w:r>
      <w:r w:rsidR="00771340" w:rsidRPr="00223C36">
        <w:rPr>
          <w:lang w:val="en-GB"/>
        </w:rPr>
        <w:t xml:space="preserve">Agreement is governed by </w:t>
      </w:r>
      <w:r w:rsidR="0035057A">
        <w:rPr>
          <w:lang w:val="en-GB"/>
        </w:rPr>
        <w:t>Dutch law.</w:t>
      </w:r>
    </w:p>
    <w:p w14:paraId="7D2BF097" w14:textId="77777777" w:rsidR="00771340" w:rsidRDefault="00B04B76" w:rsidP="00771340">
      <w:pPr>
        <w:tabs>
          <w:tab w:val="left" w:pos="567"/>
        </w:tabs>
        <w:ind w:left="567" w:hanging="567"/>
        <w:jc w:val="both"/>
        <w:rPr>
          <w:lang w:val="en-GB"/>
        </w:rPr>
      </w:pPr>
      <w:r>
        <w:rPr>
          <w:lang w:val="en-GB"/>
        </w:rPr>
        <w:t>8</w:t>
      </w:r>
      <w:r w:rsidR="00771340">
        <w:rPr>
          <w:lang w:val="en-GB"/>
        </w:rPr>
        <w:t>.2</w:t>
      </w:r>
      <w:r w:rsidR="00771340">
        <w:rPr>
          <w:lang w:val="en-GB"/>
        </w:rPr>
        <w:tab/>
        <w:t>Th</w:t>
      </w:r>
      <w:r w:rsidR="00771340" w:rsidRPr="00223C36">
        <w:rPr>
          <w:lang w:val="en-GB"/>
        </w:rPr>
        <w:t xml:space="preserve">e competent court determined in accordance with the applicable national law shall have sole jurisdiction to hear any dispute between the </w:t>
      </w:r>
      <w:r w:rsidR="00771340">
        <w:rPr>
          <w:lang w:val="en-GB"/>
        </w:rPr>
        <w:t>organisation</w:t>
      </w:r>
      <w:r w:rsidR="00771340" w:rsidRPr="00223C36">
        <w:rPr>
          <w:lang w:val="en-GB"/>
        </w:rPr>
        <w:t xml:space="preserve"> and the participant concerning the interpretation, application or validity of this Agreement, if such dispute cannot be settled amicably.</w:t>
      </w:r>
    </w:p>
    <w:p w14:paraId="19B9BC61" w14:textId="77777777" w:rsidR="00771340" w:rsidRDefault="00771340" w:rsidP="00A00AF2">
      <w:pPr>
        <w:tabs>
          <w:tab w:val="left" w:pos="567"/>
        </w:tabs>
        <w:ind w:left="567" w:hanging="567"/>
        <w:jc w:val="both"/>
        <w:rPr>
          <w:lang w:val="en-GB"/>
        </w:rPr>
      </w:pPr>
    </w:p>
    <w:p w14:paraId="057CA1E5" w14:textId="509802CB" w:rsidR="00F96310" w:rsidRDefault="00F96310">
      <w:pPr>
        <w:rPr>
          <w:lang w:val="en-GB"/>
        </w:rPr>
      </w:pPr>
    </w:p>
    <w:p w14:paraId="72AFFB63" w14:textId="171C2F44" w:rsidR="00196C3B" w:rsidRDefault="00196C3B">
      <w:pPr>
        <w:rPr>
          <w:lang w:val="en-GB"/>
        </w:rPr>
      </w:pPr>
    </w:p>
    <w:p w14:paraId="2F4DEF50" w14:textId="23794F34" w:rsidR="00196C3B" w:rsidRDefault="00196C3B">
      <w:pPr>
        <w:rPr>
          <w:lang w:val="en-GB"/>
        </w:rPr>
      </w:pPr>
    </w:p>
    <w:p w14:paraId="7FE047D7" w14:textId="07A636EC" w:rsidR="00196C3B" w:rsidRDefault="00196C3B">
      <w:pPr>
        <w:rPr>
          <w:lang w:val="en-GB"/>
        </w:rPr>
      </w:pPr>
    </w:p>
    <w:p w14:paraId="0E95B283" w14:textId="77777777" w:rsidR="00196C3B" w:rsidRPr="00067DF7" w:rsidRDefault="00196C3B">
      <w:pPr>
        <w:rPr>
          <w:lang w:val="en-GB"/>
        </w:rPr>
      </w:pPr>
    </w:p>
    <w:p w14:paraId="195B7AB4" w14:textId="77777777" w:rsidR="003D493D" w:rsidRPr="0082163D" w:rsidRDefault="003D493D">
      <w:pPr>
        <w:jc w:val="both"/>
        <w:rPr>
          <w:b/>
          <w:lang w:val="en-GB"/>
        </w:rPr>
      </w:pPr>
    </w:p>
    <w:p w14:paraId="657EFAD1" w14:textId="77777777" w:rsidR="00F96310" w:rsidRDefault="00F96310">
      <w:pPr>
        <w:ind w:left="5812" w:hanging="5812"/>
        <w:rPr>
          <w:lang w:val="en-GB"/>
        </w:rPr>
      </w:pPr>
      <w:r w:rsidRPr="00780990">
        <w:rPr>
          <w:lang w:val="en-GB"/>
        </w:rPr>
        <w:t>SIGNATURES</w:t>
      </w:r>
    </w:p>
    <w:p w14:paraId="5369234E" w14:textId="77777777" w:rsidR="00780990" w:rsidRPr="00780990" w:rsidRDefault="00780990">
      <w:pPr>
        <w:ind w:left="5812" w:hanging="5812"/>
        <w:rPr>
          <w:lang w:val="en-GB"/>
        </w:rPr>
      </w:pPr>
    </w:p>
    <w:p w14:paraId="037C391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771340">
        <w:rPr>
          <w:lang w:val="en-GB"/>
        </w:rPr>
        <w:t>organisation</w:t>
      </w:r>
    </w:p>
    <w:p w14:paraId="4FA6BAFC"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A604604" w14:textId="77777777" w:rsidR="00F96310" w:rsidRPr="00780990" w:rsidRDefault="00F96310">
      <w:pPr>
        <w:tabs>
          <w:tab w:val="left" w:pos="5670"/>
        </w:tabs>
        <w:ind w:left="5812" w:hanging="5812"/>
        <w:rPr>
          <w:lang w:val="en-GB"/>
        </w:rPr>
      </w:pPr>
    </w:p>
    <w:p w14:paraId="6A6AD394" w14:textId="77777777" w:rsidR="00F96310" w:rsidRPr="00780990" w:rsidRDefault="00F96310">
      <w:pPr>
        <w:tabs>
          <w:tab w:val="left" w:pos="5670"/>
        </w:tabs>
        <w:ind w:left="5812" w:hanging="5812"/>
        <w:rPr>
          <w:lang w:val="en-GB"/>
        </w:rPr>
      </w:pPr>
    </w:p>
    <w:p w14:paraId="1F43C396"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05B31DC6" w14:textId="77777777" w:rsidR="00F96310" w:rsidRPr="00780990" w:rsidRDefault="00F96310">
      <w:pPr>
        <w:tabs>
          <w:tab w:val="left" w:pos="5670"/>
        </w:tabs>
        <w:rPr>
          <w:lang w:val="en-GB"/>
        </w:rPr>
      </w:pPr>
    </w:p>
    <w:p w14:paraId="4389E4F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C217568" w14:textId="77777777" w:rsidR="00137EB2" w:rsidRDefault="00137EB2">
      <w:pPr>
        <w:tabs>
          <w:tab w:val="left" w:pos="5670"/>
        </w:tabs>
        <w:rPr>
          <w:sz w:val="16"/>
          <w:szCs w:val="16"/>
          <w:lang w:val="en-GB"/>
        </w:rPr>
      </w:pPr>
    </w:p>
    <w:p w14:paraId="4AA1C78F" w14:textId="77777777" w:rsidR="00771340" w:rsidRDefault="00771340">
      <w:pPr>
        <w:rPr>
          <w:b/>
          <w:sz w:val="24"/>
          <w:szCs w:val="24"/>
          <w:lang w:val="en-GB"/>
        </w:rPr>
      </w:pPr>
      <w:r>
        <w:rPr>
          <w:b/>
          <w:sz w:val="24"/>
          <w:szCs w:val="24"/>
          <w:lang w:val="en-GB"/>
        </w:rPr>
        <w:br w:type="page"/>
      </w:r>
    </w:p>
    <w:p w14:paraId="3B719C4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08630A2" w14:textId="77777777" w:rsidR="00447E29" w:rsidRDefault="00447E29" w:rsidP="00137EB2">
      <w:pPr>
        <w:tabs>
          <w:tab w:val="left" w:pos="1701"/>
        </w:tabs>
        <w:jc w:val="right"/>
        <w:rPr>
          <w:sz w:val="24"/>
          <w:szCs w:val="24"/>
          <w:lang w:val="en-GB"/>
        </w:rPr>
      </w:pPr>
    </w:p>
    <w:p w14:paraId="516CB34C"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52274379" w14:textId="77777777" w:rsidR="007A215B" w:rsidRDefault="007A215B" w:rsidP="008B311D">
      <w:pPr>
        <w:tabs>
          <w:tab w:val="left" w:pos="1701"/>
          <w:tab w:val="left" w:pos="1985"/>
        </w:tabs>
        <w:ind w:left="1701" w:hanging="1701"/>
        <w:jc w:val="center"/>
        <w:rPr>
          <w:b/>
          <w:sz w:val="24"/>
          <w:szCs w:val="24"/>
          <w:lang w:val="is-IS"/>
        </w:rPr>
      </w:pPr>
    </w:p>
    <w:p w14:paraId="47546321" w14:textId="77777777" w:rsidR="00137EB2" w:rsidRDefault="00137EB2">
      <w:pPr>
        <w:tabs>
          <w:tab w:val="left" w:pos="5670"/>
        </w:tabs>
        <w:rPr>
          <w:sz w:val="16"/>
          <w:szCs w:val="16"/>
          <w:lang w:val="en-GB"/>
        </w:rPr>
      </w:pPr>
    </w:p>
    <w:p w14:paraId="0B6BD197" w14:textId="77777777" w:rsidR="00137EB2" w:rsidRDefault="00137EB2">
      <w:pPr>
        <w:tabs>
          <w:tab w:val="left" w:pos="5670"/>
        </w:tabs>
        <w:rPr>
          <w:sz w:val="16"/>
          <w:szCs w:val="16"/>
          <w:lang w:val="en-GB"/>
        </w:rPr>
      </w:pPr>
    </w:p>
    <w:p w14:paraId="42545736" w14:textId="77777777" w:rsidR="00137EB2" w:rsidRDefault="00137EB2">
      <w:pPr>
        <w:tabs>
          <w:tab w:val="left" w:pos="5670"/>
        </w:tabs>
        <w:rPr>
          <w:sz w:val="16"/>
          <w:szCs w:val="16"/>
          <w:lang w:val="en-GB"/>
        </w:rPr>
      </w:pPr>
    </w:p>
    <w:p w14:paraId="38A285CA" w14:textId="77777777" w:rsidR="00137EB2" w:rsidRDefault="00137EB2">
      <w:pPr>
        <w:tabs>
          <w:tab w:val="left" w:pos="5670"/>
        </w:tabs>
        <w:rPr>
          <w:sz w:val="16"/>
          <w:szCs w:val="16"/>
          <w:lang w:val="en-GB"/>
        </w:rPr>
      </w:pPr>
    </w:p>
    <w:p w14:paraId="4DF361AF" w14:textId="77777777" w:rsidR="00137EB2" w:rsidRDefault="00137EB2">
      <w:pPr>
        <w:tabs>
          <w:tab w:val="left" w:pos="5670"/>
        </w:tabs>
        <w:rPr>
          <w:sz w:val="16"/>
          <w:szCs w:val="16"/>
          <w:lang w:val="en-GB"/>
        </w:rPr>
      </w:pPr>
    </w:p>
    <w:p w14:paraId="0CF76579" w14:textId="77777777" w:rsidR="00137EB2" w:rsidRDefault="00137EB2">
      <w:pPr>
        <w:tabs>
          <w:tab w:val="left" w:pos="5670"/>
        </w:tabs>
        <w:rPr>
          <w:sz w:val="16"/>
          <w:szCs w:val="16"/>
          <w:lang w:val="en-GB"/>
        </w:rPr>
      </w:pPr>
    </w:p>
    <w:p w14:paraId="09FC7FD8"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C12D61" w14:textId="77777777" w:rsidR="00BC384A" w:rsidRPr="00923E43" w:rsidRDefault="00BC384A" w:rsidP="00986E2C">
      <w:pPr>
        <w:tabs>
          <w:tab w:val="left" w:pos="360"/>
        </w:tabs>
        <w:jc w:val="center"/>
        <w:rPr>
          <w:b/>
          <w:lang w:val="en-GB"/>
        </w:rPr>
      </w:pPr>
      <w:r w:rsidRPr="00923E43">
        <w:rPr>
          <w:b/>
          <w:lang w:val="en-GB"/>
        </w:rPr>
        <w:lastRenderedPageBreak/>
        <w:t>Annex II</w:t>
      </w:r>
    </w:p>
    <w:p w14:paraId="2BF6A6A6" w14:textId="77777777" w:rsidR="00BC384A" w:rsidRPr="00923E43" w:rsidRDefault="00BC384A" w:rsidP="00986E2C">
      <w:pPr>
        <w:tabs>
          <w:tab w:val="left" w:pos="360"/>
        </w:tabs>
        <w:jc w:val="center"/>
        <w:rPr>
          <w:rFonts w:ascii="Arial" w:hAnsi="Arial"/>
          <w:b/>
          <w:lang w:val="en-GB"/>
        </w:rPr>
      </w:pPr>
    </w:p>
    <w:p w14:paraId="306401ED" w14:textId="77777777" w:rsidR="00986E2C" w:rsidRPr="00923E43" w:rsidRDefault="00986E2C" w:rsidP="00986E2C">
      <w:pPr>
        <w:tabs>
          <w:tab w:val="left" w:pos="360"/>
        </w:tabs>
        <w:jc w:val="center"/>
        <w:rPr>
          <w:rFonts w:ascii="Arial" w:hAnsi="Arial"/>
          <w:b/>
          <w:lang w:val="en-GB"/>
        </w:rPr>
      </w:pPr>
    </w:p>
    <w:p w14:paraId="07AAAFDA"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3A28EE00" w14:textId="77777777" w:rsidR="00137EB2" w:rsidRPr="00923E43" w:rsidRDefault="00137EB2" w:rsidP="00137EB2">
      <w:pPr>
        <w:tabs>
          <w:tab w:val="left" w:pos="360"/>
        </w:tabs>
        <w:rPr>
          <w:rFonts w:ascii="Arial" w:hAnsi="Arial"/>
          <w:lang w:val="en-GB"/>
        </w:rPr>
      </w:pPr>
    </w:p>
    <w:p w14:paraId="4F3F4B7E" w14:textId="77777777" w:rsidR="00137EB2" w:rsidRPr="00923E43" w:rsidRDefault="00137EB2" w:rsidP="00137EB2">
      <w:pPr>
        <w:tabs>
          <w:tab w:val="left" w:pos="360"/>
        </w:tabs>
        <w:rPr>
          <w:rFonts w:ascii="Arial" w:hAnsi="Arial"/>
          <w:lang w:val="en-GB"/>
        </w:rPr>
      </w:pPr>
    </w:p>
    <w:p w14:paraId="4A400447" w14:textId="77777777" w:rsidR="00137EB2" w:rsidRPr="00923E43" w:rsidRDefault="00137EB2" w:rsidP="00137EB2">
      <w:pPr>
        <w:keepNext/>
        <w:rPr>
          <w:b/>
          <w:sz w:val="18"/>
          <w:szCs w:val="18"/>
          <w:lang w:val="en-GB"/>
        </w:rPr>
      </w:pPr>
      <w:r w:rsidRPr="00923E43">
        <w:rPr>
          <w:b/>
          <w:sz w:val="18"/>
          <w:szCs w:val="18"/>
          <w:lang w:val="en-GB"/>
        </w:rPr>
        <w:t>Article 1: Liability</w:t>
      </w:r>
    </w:p>
    <w:p w14:paraId="14F0FA07" w14:textId="77777777" w:rsidR="00137EB2" w:rsidRPr="00923E43" w:rsidRDefault="00137EB2" w:rsidP="00137EB2">
      <w:pPr>
        <w:keepNext/>
        <w:rPr>
          <w:sz w:val="18"/>
          <w:szCs w:val="18"/>
          <w:lang w:val="en-GB"/>
        </w:rPr>
      </w:pPr>
    </w:p>
    <w:p w14:paraId="7BB4970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5A1332D2" w14:textId="77777777" w:rsidR="00137EB2" w:rsidRPr="00FE149C" w:rsidRDefault="00137EB2" w:rsidP="00137EB2">
      <w:pPr>
        <w:jc w:val="both"/>
        <w:rPr>
          <w:sz w:val="18"/>
          <w:szCs w:val="18"/>
          <w:lang w:val="en-GB"/>
        </w:rPr>
      </w:pPr>
    </w:p>
    <w:p w14:paraId="2D919A8D" w14:textId="4C75E95D"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5057A">
        <w:rPr>
          <w:sz w:val="18"/>
          <w:szCs w:val="18"/>
          <w:lang w:val="en-GB"/>
        </w:rPr>
        <w:t>the Netherlands</w:t>
      </w:r>
      <w:r w:rsidR="0035057A">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5E2DB27" w14:textId="77777777" w:rsidR="00137EB2" w:rsidRPr="00FE149C" w:rsidRDefault="00137EB2" w:rsidP="00137EB2">
      <w:pPr>
        <w:tabs>
          <w:tab w:val="left" w:pos="360"/>
        </w:tabs>
        <w:rPr>
          <w:sz w:val="18"/>
          <w:szCs w:val="18"/>
          <w:lang w:val="en-GB"/>
        </w:rPr>
      </w:pPr>
    </w:p>
    <w:p w14:paraId="2AFE4F65"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7938A291" w14:textId="77777777" w:rsidR="00137EB2" w:rsidRPr="00FE149C" w:rsidRDefault="00137EB2" w:rsidP="00137EB2">
      <w:pPr>
        <w:rPr>
          <w:sz w:val="18"/>
          <w:szCs w:val="18"/>
          <w:lang w:val="en-GB"/>
        </w:rPr>
      </w:pPr>
    </w:p>
    <w:p w14:paraId="0CC17C74"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75D037A4" w14:textId="77777777" w:rsidR="00137EB2" w:rsidRDefault="00137EB2" w:rsidP="00137EB2">
      <w:pPr>
        <w:jc w:val="both"/>
        <w:rPr>
          <w:sz w:val="18"/>
          <w:szCs w:val="18"/>
          <w:lang w:val="en-GB"/>
        </w:rPr>
      </w:pPr>
    </w:p>
    <w:p w14:paraId="4FF3960C" w14:textId="277D7566" w:rsidR="00260559" w:rsidRPr="00FE149C" w:rsidRDefault="00260559" w:rsidP="00137EB2">
      <w:pPr>
        <w:jc w:val="both"/>
        <w:rPr>
          <w:sz w:val="18"/>
          <w:szCs w:val="18"/>
          <w:lang w:val="en-GB"/>
        </w:rPr>
      </w:pPr>
      <w:r w:rsidRPr="00722657">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r w:rsidR="00722657">
        <w:rPr>
          <w:sz w:val="18"/>
          <w:szCs w:val="18"/>
          <w:lang w:val="en-GB"/>
        </w:rPr>
        <w:t>.</w:t>
      </w:r>
    </w:p>
    <w:p w14:paraId="4ED033C8" w14:textId="77777777" w:rsidR="00137EB2" w:rsidRPr="00640172" w:rsidRDefault="00137EB2" w:rsidP="00137EB2">
      <w:pPr>
        <w:rPr>
          <w:b/>
          <w:sz w:val="18"/>
          <w:szCs w:val="18"/>
          <w:lang w:val="en-GB"/>
        </w:rPr>
      </w:pPr>
    </w:p>
    <w:p w14:paraId="245F6F4D" w14:textId="77777777" w:rsidR="005812DD" w:rsidRDefault="005812DD" w:rsidP="005812DD">
      <w:pPr>
        <w:jc w:val="both"/>
        <w:rPr>
          <w:b/>
          <w:snapToGrid/>
          <w:sz w:val="18"/>
          <w:szCs w:val="18"/>
          <w:lang w:val="en-GB"/>
        </w:rPr>
      </w:pPr>
      <w:r>
        <w:rPr>
          <w:b/>
          <w:sz w:val="18"/>
          <w:szCs w:val="18"/>
          <w:lang w:val="en-GB"/>
        </w:rPr>
        <w:t>Article 3: Recovery</w:t>
      </w:r>
    </w:p>
    <w:p w14:paraId="7C3DA92C" w14:textId="6B4CB432"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w:t>
      </w:r>
      <w:r>
        <w:rPr>
          <w:sz w:val="18"/>
          <w:szCs w:val="18"/>
          <w:lang w:val="en-GB"/>
        </w:rPr>
        <w:t xml:space="preserve">the terms of the agreement. </w:t>
      </w:r>
      <w:r w:rsidRPr="000A103B">
        <w:rPr>
          <w:sz w:val="18"/>
          <w:szCs w:val="18"/>
          <w:lang w:val="en-GB"/>
        </w:rPr>
        <w:t xml:space="preserve">If the participant terminates the agreement before its agreement ends 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14:paraId="648FF2C5" w14:textId="77777777" w:rsidR="005812DD" w:rsidRPr="00640172" w:rsidRDefault="005812DD" w:rsidP="005812DD">
      <w:pPr>
        <w:jc w:val="both"/>
        <w:rPr>
          <w:b/>
          <w:sz w:val="18"/>
          <w:szCs w:val="18"/>
          <w:lang w:val="en-GB"/>
        </w:rPr>
      </w:pPr>
    </w:p>
    <w:p w14:paraId="01615E17" w14:textId="77777777" w:rsidR="00137EB2" w:rsidRPr="00FE149C" w:rsidRDefault="00137EB2" w:rsidP="00137EB2">
      <w:pPr>
        <w:rPr>
          <w:sz w:val="18"/>
          <w:szCs w:val="18"/>
          <w:lang w:val="en-GB"/>
        </w:rPr>
      </w:pPr>
    </w:p>
    <w:p w14:paraId="0F6348C3" w14:textId="77777777"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14:paraId="6EEB215A" w14:textId="77777777" w:rsidR="00137EB2" w:rsidRPr="00FE149C" w:rsidRDefault="00137EB2" w:rsidP="00137EB2">
      <w:pPr>
        <w:rPr>
          <w:b/>
          <w:sz w:val="18"/>
          <w:szCs w:val="18"/>
          <w:lang w:val="en-GB"/>
        </w:rPr>
      </w:pPr>
    </w:p>
    <w:p w14:paraId="4D6B6E19"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Voetnootmarkering"/>
          <w:sz w:val="18"/>
          <w:szCs w:val="18"/>
          <w:lang w:val="en-GB"/>
        </w:rPr>
        <w:footnoteReference w:id="2"/>
      </w:r>
      <w:r w:rsidRPr="00FE149C">
        <w:rPr>
          <w:sz w:val="18"/>
          <w:szCs w:val="18"/>
          <w:lang w:val="en-GB"/>
        </w:rPr>
        <w:t xml:space="preserve"> (Court of Auditors or European Antifraud Office (OLAF)).</w:t>
      </w:r>
    </w:p>
    <w:p w14:paraId="2D6B82A2" w14:textId="77777777" w:rsidR="00137EB2" w:rsidRPr="00FE149C" w:rsidRDefault="00137EB2" w:rsidP="00137EB2">
      <w:pPr>
        <w:rPr>
          <w:sz w:val="18"/>
          <w:szCs w:val="18"/>
          <w:lang w:val="en-GB"/>
        </w:rPr>
      </w:pPr>
    </w:p>
    <w:p w14:paraId="107F5A9E"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personal data to the European Data Protection Supervisor with regard to the use of the data by the European Commission.</w:t>
      </w:r>
    </w:p>
    <w:p w14:paraId="00C42A1B" w14:textId="77777777" w:rsidR="00137EB2" w:rsidRPr="00FE149C" w:rsidRDefault="00137EB2" w:rsidP="00137EB2">
      <w:pPr>
        <w:rPr>
          <w:sz w:val="18"/>
          <w:szCs w:val="18"/>
          <w:lang w:val="en-GB"/>
        </w:rPr>
      </w:pPr>
    </w:p>
    <w:p w14:paraId="009004F6" w14:textId="77777777" w:rsidR="00137EB2" w:rsidRPr="00FE149C" w:rsidRDefault="00137EB2" w:rsidP="00137EB2">
      <w:pPr>
        <w:rPr>
          <w:sz w:val="18"/>
          <w:szCs w:val="18"/>
          <w:lang w:val="en-GB"/>
        </w:rPr>
      </w:pPr>
    </w:p>
    <w:p w14:paraId="301AF8DB" w14:textId="77777777"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14:paraId="15C9C456" w14:textId="77777777" w:rsidR="00137EB2" w:rsidRPr="00FE149C" w:rsidRDefault="00137EB2" w:rsidP="00137EB2">
      <w:pPr>
        <w:rPr>
          <w:sz w:val="18"/>
          <w:szCs w:val="18"/>
          <w:lang w:val="en-GB"/>
        </w:rPr>
      </w:pPr>
    </w:p>
    <w:p w14:paraId="787DC91B" w14:textId="5F5D6075"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5057A">
        <w:rPr>
          <w:sz w:val="18"/>
          <w:szCs w:val="18"/>
          <w:lang w:val="en-GB"/>
        </w:rPr>
        <w:t>the Netherlands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5057A">
        <w:rPr>
          <w:sz w:val="18"/>
          <w:szCs w:val="18"/>
          <w:lang w:val="en-GB"/>
        </w:rPr>
        <w:t>the Netherlands</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0C98F94D"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3A0AACE"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7D95" w14:textId="77777777" w:rsidR="004A58BB" w:rsidRDefault="004A58BB">
      <w:r>
        <w:separator/>
      </w:r>
    </w:p>
  </w:endnote>
  <w:endnote w:type="continuationSeparator" w:id="0">
    <w:p w14:paraId="02BDCFD0" w14:textId="77777777" w:rsidR="004A58BB" w:rsidRDefault="004A58BB">
      <w:r>
        <w:continuationSeparator/>
      </w:r>
    </w:p>
  </w:endnote>
  <w:endnote w:type="continuationNotice" w:id="1">
    <w:p w14:paraId="35520E0F" w14:textId="77777777" w:rsidR="004A58BB" w:rsidRDefault="004A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6A75" w14:textId="77777777" w:rsidR="00623986" w:rsidRDefault="00633E84">
    <w:pPr>
      <w:pStyle w:val="Voettekst"/>
      <w:framePr w:wrap="around" w:vAnchor="text" w:hAnchor="margin" w:xAlign="right" w:y="1"/>
      <w:rPr>
        <w:rStyle w:val="Paginanummer"/>
        <w:szCs w:val="24"/>
      </w:rPr>
    </w:pPr>
    <w:r>
      <w:rPr>
        <w:rStyle w:val="Paginanummer"/>
        <w:szCs w:val="24"/>
      </w:rPr>
      <w:fldChar w:fldCharType="begin"/>
    </w:r>
    <w:r w:rsidR="00623986">
      <w:rPr>
        <w:rStyle w:val="Paginanummer"/>
        <w:szCs w:val="24"/>
      </w:rPr>
      <w:instrText xml:space="preserve">PAGE  </w:instrText>
    </w:r>
    <w:r>
      <w:rPr>
        <w:rStyle w:val="Paginanummer"/>
        <w:szCs w:val="24"/>
      </w:rPr>
      <w:fldChar w:fldCharType="separate"/>
    </w:r>
    <w:r w:rsidR="00623986">
      <w:rPr>
        <w:rStyle w:val="Paginanummer"/>
        <w:noProof/>
        <w:szCs w:val="24"/>
      </w:rPr>
      <w:t>1</w:t>
    </w:r>
    <w:r>
      <w:rPr>
        <w:rStyle w:val="Paginanummer"/>
        <w:szCs w:val="24"/>
      </w:rPr>
      <w:fldChar w:fldCharType="end"/>
    </w:r>
  </w:p>
  <w:p w14:paraId="0925CF4B"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92B2" w14:textId="5CFE660C" w:rsidR="00623986" w:rsidRDefault="00633E84">
    <w:pPr>
      <w:pStyle w:val="Voettekst"/>
      <w:framePr w:wrap="around" w:vAnchor="text" w:hAnchor="page" w:x="5482" w:y="131"/>
      <w:rPr>
        <w:rStyle w:val="Paginanummer"/>
        <w:szCs w:val="24"/>
      </w:rPr>
    </w:pPr>
    <w:r>
      <w:rPr>
        <w:rStyle w:val="Paginanummer"/>
        <w:szCs w:val="24"/>
      </w:rPr>
      <w:fldChar w:fldCharType="begin"/>
    </w:r>
    <w:r w:rsidR="00623986">
      <w:rPr>
        <w:rStyle w:val="Paginanummer"/>
        <w:szCs w:val="24"/>
      </w:rPr>
      <w:instrText xml:space="preserve">PAGE  </w:instrText>
    </w:r>
    <w:r>
      <w:rPr>
        <w:rStyle w:val="Paginanummer"/>
        <w:szCs w:val="24"/>
      </w:rPr>
      <w:fldChar w:fldCharType="separate"/>
    </w:r>
    <w:r w:rsidR="003A55CD">
      <w:rPr>
        <w:rStyle w:val="Paginanummer"/>
        <w:noProof/>
        <w:szCs w:val="24"/>
      </w:rPr>
      <w:t>2</w:t>
    </w:r>
    <w:r>
      <w:rPr>
        <w:rStyle w:val="Paginanummer"/>
        <w:szCs w:val="24"/>
      </w:rPr>
      <w:fldChar w:fldCharType="end"/>
    </w:r>
  </w:p>
  <w:p w14:paraId="54136857" w14:textId="77777777" w:rsidR="00623986" w:rsidRDefault="0062398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413C" w14:textId="77777777" w:rsidR="00623986" w:rsidRPr="009A6788" w:rsidRDefault="00623986"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566C" w14:textId="3D4B3FCB" w:rsidR="00623986" w:rsidRDefault="00633E84" w:rsidP="00FE149C">
    <w:pPr>
      <w:pStyle w:val="Voettekst"/>
      <w:framePr w:wrap="auto" w:vAnchor="text" w:hAnchor="margin" w:xAlign="right" w:y="1"/>
      <w:jc w:val="both"/>
      <w:rPr>
        <w:rStyle w:val="Paginanummer"/>
      </w:rPr>
    </w:pPr>
    <w:r>
      <w:rPr>
        <w:rStyle w:val="Paginanummer"/>
      </w:rPr>
      <w:fldChar w:fldCharType="begin"/>
    </w:r>
    <w:r w:rsidR="00623986">
      <w:rPr>
        <w:rStyle w:val="Paginanummer"/>
      </w:rPr>
      <w:instrText xml:space="preserve">PAGE  </w:instrText>
    </w:r>
    <w:r>
      <w:rPr>
        <w:rStyle w:val="Paginanummer"/>
      </w:rPr>
      <w:fldChar w:fldCharType="separate"/>
    </w:r>
    <w:r w:rsidR="003A55CD">
      <w:rPr>
        <w:rStyle w:val="Paginanummer"/>
        <w:noProof/>
      </w:rPr>
      <w:t>7</w:t>
    </w:r>
    <w:r>
      <w:rPr>
        <w:rStyle w:val="Paginanummer"/>
      </w:rPr>
      <w:fldChar w:fldCharType="end"/>
    </w:r>
  </w:p>
  <w:p w14:paraId="09166AF8" w14:textId="77777777" w:rsidR="00623986" w:rsidRDefault="00623986">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E34A" w14:textId="77777777" w:rsidR="004A58BB" w:rsidRDefault="004A58BB">
      <w:r>
        <w:separator/>
      </w:r>
    </w:p>
  </w:footnote>
  <w:footnote w:type="continuationSeparator" w:id="0">
    <w:p w14:paraId="05B32DCF" w14:textId="77777777" w:rsidR="004A58BB" w:rsidRDefault="004A58BB">
      <w:r>
        <w:continuationSeparator/>
      </w:r>
    </w:p>
  </w:footnote>
  <w:footnote w:type="continuationNotice" w:id="1">
    <w:p w14:paraId="4B73D4B4" w14:textId="77777777" w:rsidR="004A58BB" w:rsidRDefault="004A58BB"/>
  </w:footnote>
  <w:footnote w:id="2">
    <w:p w14:paraId="0F96881A" w14:textId="77777777" w:rsidR="00771340" w:rsidRDefault="00771340" w:rsidP="00771340">
      <w:pPr>
        <w:jc w:val="both"/>
        <w:rPr>
          <w:sz w:val="18"/>
          <w:szCs w:val="18"/>
          <w:lang w:val="en-GB"/>
        </w:rPr>
      </w:pPr>
      <w:r>
        <w:rPr>
          <w:rStyle w:val="Voetnootmarkering"/>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5FCB4C55" w14:textId="77777777" w:rsidR="004B42D0" w:rsidRDefault="004A58BB" w:rsidP="004B42D0">
      <w:pPr>
        <w:rPr>
          <w:snapToGrid/>
          <w:color w:val="1F497D"/>
          <w:lang w:val="en-GB"/>
        </w:rPr>
      </w:pPr>
      <w:hyperlink r:id="rId1" w:history="1">
        <w:r w:rsidR="004B42D0" w:rsidRPr="004B42D0">
          <w:rPr>
            <w:rStyle w:val="Hyperlink"/>
            <w:lang w:val="en-GB"/>
          </w:rPr>
          <w:t>https://erasmus-plus.ec.europa.eu/erasmus-and-data-protection/privacy-statement-mobility-tool</w:t>
        </w:r>
      </w:hyperlink>
      <w:r w:rsidR="004B42D0" w:rsidRPr="004B42D0">
        <w:rPr>
          <w:color w:val="1F497D"/>
          <w:lang w:val="en-GB"/>
        </w:rPr>
        <w:t xml:space="preserve"> </w:t>
      </w:r>
    </w:p>
    <w:p w14:paraId="3C6EE5C8" w14:textId="77777777" w:rsidR="00771340" w:rsidRPr="004B42D0" w:rsidRDefault="00771340">
      <w:pPr>
        <w:pStyle w:val="Voetnoot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73A" w14:textId="77777777" w:rsidR="00623986" w:rsidRDefault="00623986">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9C4" w14:textId="77777777" w:rsidR="00623986" w:rsidRPr="00936E41" w:rsidRDefault="00C544D1" w:rsidP="00B2155C">
    <w:pPr>
      <w:pStyle w:val="Koptekst"/>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B90E"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0ED2"/>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96C3B"/>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0559"/>
    <w:rsid w:val="00261796"/>
    <w:rsid w:val="0026242A"/>
    <w:rsid w:val="00263097"/>
    <w:rsid w:val="00264BD9"/>
    <w:rsid w:val="00266434"/>
    <w:rsid w:val="00267F4A"/>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2FC4"/>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0AA9"/>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057A"/>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55CD"/>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A58BB"/>
    <w:rsid w:val="004B02FD"/>
    <w:rsid w:val="004B05DE"/>
    <w:rsid w:val="004B15AC"/>
    <w:rsid w:val="004B42D0"/>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2657"/>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0A85"/>
    <w:rsid w:val="00771340"/>
    <w:rsid w:val="00772B4C"/>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07"/>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15316"/>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23C"/>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2788A"/>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7745"/>
    <w:rPr>
      <w:snapToGrid w:val="0"/>
      <w:lang w:val="fr-FR"/>
    </w:rPr>
  </w:style>
  <w:style w:type="paragraph" w:styleId="Kop1">
    <w:name w:val="heading 1"/>
    <w:basedOn w:val="Standaard"/>
    <w:next w:val="Text1"/>
    <w:qFormat/>
    <w:rsid w:val="006B7745"/>
    <w:pPr>
      <w:keepNext/>
      <w:numPr>
        <w:numId w:val="1"/>
      </w:numPr>
      <w:spacing w:before="240" w:after="240"/>
      <w:jc w:val="both"/>
      <w:outlineLvl w:val="0"/>
    </w:pPr>
    <w:rPr>
      <w:b/>
      <w:smallCaps/>
      <w:sz w:val="24"/>
    </w:rPr>
  </w:style>
  <w:style w:type="paragraph" w:styleId="Kop2">
    <w:name w:val="heading 2"/>
    <w:basedOn w:val="Standaard"/>
    <w:next w:val="Text2"/>
    <w:qFormat/>
    <w:rsid w:val="006B7745"/>
    <w:pPr>
      <w:keepNext/>
      <w:numPr>
        <w:ilvl w:val="1"/>
        <w:numId w:val="1"/>
      </w:numPr>
      <w:spacing w:after="240"/>
      <w:jc w:val="both"/>
      <w:outlineLvl w:val="1"/>
    </w:pPr>
    <w:rPr>
      <w:b/>
      <w:sz w:val="24"/>
    </w:rPr>
  </w:style>
  <w:style w:type="paragraph" w:styleId="Kop3">
    <w:name w:val="heading 3"/>
    <w:basedOn w:val="Standaard"/>
    <w:next w:val="Text3"/>
    <w:qFormat/>
    <w:rsid w:val="006B7745"/>
    <w:pPr>
      <w:keepNext/>
      <w:numPr>
        <w:ilvl w:val="2"/>
        <w:numId w:val="1"/>
      </w:numPr>
      <w:spacing w:after="240"/>
      <w:jc w:val="both"/>
      <w:outlineLvl w:val="2"/>
    </w:pPr>
    <w:rPr>
      <w:i/>
      <w:sz w:val="24"/>
    </w:rPr>
  </w:style>
  <w:style w:type="paragraph" w:styleId="Kop4">
    <w:name w:val="heading 4"/>
    <w:basedOn w:val="Standaard"/>
    <w:next w:val="Text4"/>
    <w:qFormat/>
    <w:rsid w:val="006B7745"/>
    <w:pPr>
      <w:keepNext/>
      <w:numPr>
        <w:ilvl w:val="3"/>
        <w:numId w:val="1"/>
      </w:numPr>
      <w:spacing w:after="240"/>
      <w:jc w:val="both"/>
      <w:outlineLvl w:val="3"/>
    </w:pPr>
    <w:rPr>
      <w:sz w:val="24"/>
    </w:rPr>
  </w:style>
  <w:style w:type="paragraph" w:styleId="Kop5">
    <w:name w:val="heading 5"/>
    <w:basedOn w:val="Standaard"/>
    <w:next w:val="Standaard"/>
    <w:qFormat/>
    <w:rsid w:val="006B7745"/>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6B7745"/>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6B7745"/>
    <w:pPr>
      <w:numPr>
        <w:ilvl w:val="6"/>
        <w:numId w:val="1"/>
      </w:numPr>
      <w:spacing w:before="240" w:after="60"/>
      <w:jc w:val="both"/>
      <w:outlineLvl w:val="6"/>
    </w:pPr>
    <w:rPr>
      <w:rFonts w:ascii="Arial" w:hAnsi="Arial"/>
    </w:rPr>
  </w:style>
  <w:style w:type="paragraph" w:styleId="Kop8">
    <w:name w:val="heading 8"/>
    <w:basedOn w:val="Standaard"/>
    <w:next w:val="Standaard"/>
    <w:qFormat/>
    <w:rsid w:val="006B7745"/>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6B7745"/>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6B7745"/>
    <w:pPr>
      <w:spacing w:after="240"/>
      <w:ind w:left="483"/>
      <w:jc w:val="both"/>
    </w:pPr>
    <w:rPr>
      <w:sz w:val="24"/>
    </w:rPr>
  </w:style>
  <w:style w:type="paragraph" w:customStyle="1" w:styleId="Text2">
    <w:name w:val="Text 2"/>
    <w:basedOn w:val="Standaard"/>
    <w:rsid w:val="006B7745"/>
    <w:pPr>
      <w:tabs>
        <w:tab w:val="left" w:pos="2161"/>
      </w:tabs>
      <w:spacing w:after="240"/>
      <w:ind w:left="1077"/>
      <w:jc w:val="both"/>
    </w:pPr>
    <w:rPr>
      <w:sz w:val="24"/>
    </w:rPr>
  </w:style>
  <w:style w:type="paragraph" w:customStyle="1" w:styleId="Text3">
    <w:name w:val="Text 3"/>
    <w:basedOn w:val="Standaard"/>
    <w:rsid w:val="006B7745"/>
    <w:pPr>
      <w:tabs>
        <w:tab w:val="left" w:pos="2302"/>
      </w:tabs>
      <w:spacing w:after="240"/>
      <w:ind w:left="1917"/>
      <w:jc w:val="both"/>
    </w:pPr>
    <w:rPr>
      <w:sz w:val="24"/>
    </w:rPr>
  </w:style>
  <w:style w:type="paragraph" w:customStyle="1" w:styleId="Text4">
    <w:name w:val="Text 4"/>
    <w:basedOn w:val="Standaard"/>
    <w:rsid w:val="006B7745"/>
    <w:pPr>
      <w:spacing w:after="240"/>
      <w:ind w:left="2880"/>
      <w:jc w:val="both"/>
    </w:pPr>
    <w:rPr>
      <w:sz w:val="24"/>
    </w:rPr>
  </w:style>
  <w:style w:type="paragraph" w:styleId="Titel">
    <w:name w:val="Title"/>
    <w:basedOn w:val="Standaard"/>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6B7745"/>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6B7745"/>
    <w:pPr>
      <w:jc w:val="both"/>
    </w:pPr>
    <w:rPr>
      <w:sz w:val="24"/>
    </w:rPr>
  </w:style>
  <w:style w:type="paragraph" w:styleId="Voetnoottekst">
    <w:name w:val="footnote text"/>
    <w:basedOn w:val="Standaard"/>
    <w:semiHidden/>
    <w:rsid w:val="006B7745"/>
    <w:pPr>
      <w:spacing w:after="240"/>
      <w:ind w:left="357" w:hanging="357"/>
      <w:jc w:val="both"/>
    </w:pPr>
  </w:style>
  <w:style w:type="character" w:styleId="Paginanummer">
    <w:name w:val="page number"/>
    <w:rsid w:val="006B7745"/>
    <w:rPr>
      <w:rFonts w:cs="Times New Roman"/>
    </w:rPr>
  </w:style>
  <w:style w:type="paragraph" w:styleId="Koptekst">
    <w:name w:val="header"/>
    <w:basedOn w:val="Standaard"/>
    <w:rsid w:val="006B7745"/>
    <w:pPr>
      <w:tabs>
        <w:tab w:val="center" w:pos="4153"/>
        <w:tab w:val="right" w:pos="8306"/>
      </w:tabs>
      <w:spacing w:after="240"/>
      <w:jc w:val="both"/>
    </w:pPr>
    <w:rPr>
      <w:sz w:val="24"/>
    </w:rPr>
  </w:style>
  <w:style w:type="paragraph" w:styleId="Voettekst">
    <w:name w:val="footer"/>
    <w:basedOn w:val="Standaard"/>
    <w:rsid w:val="006B7745"/>
    <w:pPr>
      <w:tabs>
        <w:tab w:val="center" w:pos="4153"/>
        <w:tab w:val="right" w:pos="8306"/>
      </w:tabs>
    </w:pPr>
  </w:style>
  <w:style w:type="paragraph" w:customStyle="1" w:styleId="Blockquote">
    <w:name w:val="Blockquote"/>
    <w:basedOn w:val="Standaard"/>
    <w:rsid w:val="006B7745"/>
    <w:pPr>
      <w:spacing w:before="100" w:after="100"/>
      <w:ind w:left="360" w:right="360"/>
    </w:pPr>
    <w:rPr>
      <w:snapToGrid/>
      <w:sz w:val="24"/>
      <w:lang w:val="fr-BE"/>
    </w:rPr>
  </w:style>
  <w:style w:type="character" w:styleId="Nadruk">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Zwaar">
    <w:name w:val="Strong"/>
    <w:qFormat/>
    <w:rsid w:val="006B7745"/>
    <w:rPr>
      <w:rFonts w:cs="Times New Roman"/>
      <w:b/>
    </w:rPr>
  </w:style>
  <w:style w:type="paragraph" w:customStyle="1" w:styleId="ZCom">
    <w:name w:val="Z_Com"/>
    <w:basedOn w:val="Standaard"/>
    <w:next w:val="Standaard"/>
    <w:rsid w:val="006B7745"/>
    <w:pPr>
      <w:widowControl w:val="0"/>
      <w:ind w:right="85"/>
      <w:jc w:val="both"/>
    </w:pPr>
    <w:rPr>
      <w:rFonts w:ascii="Arial" w:hAnsi="Arial"/>
      <w:snapToGrid/>
      <w:sz w:val="24"/>
      <w:lang w:val="en-GB"/>
    </w:rPr>
  </w:style>
  <w:style w:type="paragraph" w:styleId="Documentstructuur">
    <w:name w:val="Document Map"/>
    <w:basedOn w:val="Standaard"/>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74993443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298683934">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094281040">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0" ma:contentTypeDescription="Nuffic PowerPoint presentatie" ma:contentTypeScope="" ma:versionID="6451cc3be980fe8e8bf9738524142645">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D6052EF2-0276-403B-B081-1F04A7FF26C6}"/>
</file>

<file path=customXml/itemProps4.xml><?xml version="1.0" encoding="utf-8"?>
<ds:datastoreItem xmlns:ds="http://schemas.openxmlformats.org/officeDocument/2006/customXml" ds:itemID="{99F215EB-DD0B-473A-9515-5863B731816E}">
  <ds:schemaRefs>
    <ds:schemaRef ds:uri="http://schemas.openxmlformats.org/officeDocument/2006/bibliography"/>
  </ds:schemaRefs>
</ds:datastoreItem>
</file>

<file path=customXml/itemProps5.xml><?xml version="1.0" encoding="utf-8"?>
<ds:datastoreItem xmlns:ds="http://schemas.openxmlformats.org/officeDocument/2006/customXml" ds:itemID="{364EE0F8-A42A-4B00-AB2D-8F07D6C38C98}"/>
</file>

<file path=customXml/itemProps6.xml><?xml version="1.0" encoding="utf-8"?>
<ds:datastoreItem xmlns:ds="http://schemas.openxmlformats.org/officeDocument/2006/customXml" ds:itemID="{9D835AE7-982A-49B4-B768-4203A15D22F9}"/>
</file>

<file path=docProps/app.xml><?xml version="1.0" encoding="utf-8"?>
<Properties xmlns="http://schemas.openxmlformats.org/officeDocument/2006/extended-properties" xmlns:vt="http://schemas.openxmlformats.org/officeDocument/2006/docPropsVTypes">
  <Template>Normal.dotm</Template>
  <TotalTime>8</TotalTime>
  <Pages>5</Pages>
  <Words>1984</Words>
  <Characters>10914</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3</cp:revision>
  <cp:lastPrinted>2014-06-03T10:21:00Z</cp:lastPrinted>
  <dcterms:created xsi:type="dcterms:W3CDTF">2021-10-25T07:19:00Z</dcterms:created>
  <dcterms:modified xsi:type="dcterms:W3CDTF">2021-10-25T07:50:00Z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3336ac89-00a3-4f49-b33e-79d62cb03d36</vt:lpwstr>
  </property>
  <property fmtid="{D5CDD505-2E9C-101B-9397-08002B2CF9AE}" pid="4" name="Order">
    <vt:r8>21605800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DEPDOC-959341906-216058</vt:lpwstr>
  </property>
  <property fmtid="{D5CDD505-2E9C-101B-9397-08002B2CF9AE}" pid="9" name="TriggerFlowInfo">
    <vt:lpwstr/>
  </property>
  <property fmtid="{D5CDD505-2E9C-101B-9397-08002B2CF9AE}" pid="10" name="_dlc_DocIdUrl">
    <vt:lpwstr>https://nuffic.sharepoint.com/sites/departments/na/_layouts/15/DocIdRedir.aspx?ID=DEPDOC-959341906-216058, DEPDOC-959341906-216058</vt:lpwstr>
  </property>
  <property fmtid="{D5CDD505-2E9C-101B-9397-08002B2CF9AE}" pid="11" name="_SourceUrl">
    <vt:lpwstr/>
  </property>
  <property fmtid="{D5CDD505-2E9C-101B-9397-08002B2CF9AE}" pid="12" name="_SharedFileIndex">
    <vt:lpwstr/>
  </property>
  <property fmtid="{D5CDD505-2E9C-101B-9397-08002B2CF9AE}" pid="14" name="ComplianceAssetId">
    <vt:lpwstr/>
  </property>
  <property fmtid="{D5CDD505-2E9C-101B-9397-08002B2CF9AE}" pid="15" name="TemplateUrl">
    <vt:lpwstr/>
  </property>
</Properties>
</file>