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6656F1C2" w:rsidR="00A8548D" w:rsidRDefault="00A8548D" w:rsidP="003E0C23">
      <w:pPr>
        <w:spacing w:after="120" w:line="240" w:lineRule="auto"/>
        <w:ind w:right="28"/>
        <w:jc w:val="center"/>
        <w:rPr>
          <w:rFonts w:ascii="Verdana" w:eastAsia="Times New Roman" w:hAnsi="Verdana" w:cs="Arial"/>
          <w:b/>
          <w:bCs/>
          <w:color w:val="002060"/>
          <w:sz w:val="28"/>
          <w:szCs w:val="28"/>
          <w:lang w:val="en-GB"/>
        </w:rPr>
      </w:pPr>
    </w:p>
    <w:p w14:paraId="440AFB76" w14:textId="09E1677C" w:rsidR="003E0C23" w:rsidRPr="00637D8C" w:rsidRDefault="004C522B"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 xml:space="preserve">Erasmus+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1FBF9B82"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p>
    <w:tbl>
      <w:tblPr>
        <w:tblStyle w:val="Tabelraster"/>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17C09F1C"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457DA933" w:rsidR="00413573" w:rsidRDefault="004C522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Mobility type and duration</w:t>
      </w:r>
    </w:p>
    <w:tbl>
      <w:tblPr>
        <w:tblStyle w:val="Tabelraster"/>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jstalinea"/>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jstaline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jstaline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jstaline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jstaline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3C1C9728"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2FDFBA57" w14:textId="34FC6928"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525AFD4B" w14:textId="07B4175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22EF3593" w14:textId="4DE71641"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354D8AE3" w14:textId="77777777" w:rsidR="005864AA" w:rsidRDefault="005864AA"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AF2E1A9" w14:textId="77777777" w:rsidR="005864AA"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Study Programme at Receiving Institution and recognition at the Sending Institution</w:t>
      </w:r>
    </w:p>
    <w:p w14:paraId="20C83817" w14:textId="77777777" w:rsidR="005864AA" w:rsidRDefault="005864AA" w:rsidP="005864A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raster"/>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2"/>
        <w:gridCol w:w="1318"/>
        <w:gridCol w:w="2940"/>
        <w:gridCol w:w="2976"/>
        <w:gridCol w:w="1238"/>
        <w:gridCol w:w="1381"/>
      </w:tblGrid>
      <w:tr w:rsidR="005864AA" w14:paraId="2A7DDF61" w14:textId="77777777" w:rsidTr="005864AA">
        <w:trPr>
          <w:trHeight w:hRule="exact" w:val="942"/>
        </w:trPr>
        <w:tc>
          <w:tcPr>
            <w:tcW w:w="1022" w:type="dxa"/>
            <w:vMerge w:val="restart"/>
            <w:shd w:val="clear" w:color="auto" w:fill="D5DCE4" w:themeFill="text2" w:themeFillTint="33"/>
          </w:tcPr>
          <w:p w14:paraId="2018AEA1" w14:textId="77777777" w:rsidR="005864AA" w:rsidRDefault="005864AA" w:rsidP="005864AA">
            <w:pPr>
              <w:spacing w:before="240" w:after="0" w:line="480" w:lineRule="auto"/>
              <w:ind w:right="-993"/>
              <w:rPr>
                <w:rFonts w:cs="Calibri"/>
                <w:b/>
                <w:sz w:val="16"/>
                <w:szCs w:val="16"/>
                <w:lang w:val="en-GB"/>
              </w:rPr>
            </w:pPr>
          </w:p>
        </w:tc>
        <w:tc>
          <w:tcPr>
            <w:tcW w:w="1318" w:type="dxa"/>
            <w:shd w:val="clear" w:color="auto" w:fill="D0CECE" w:themeFill="background2" w:themeFillShade="E6"/>
          </w:tcPr>
          <w:p w14:paraId="6DF02A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Component </w:t>
            </w:r>
          </w:p>
          <w:p w14:paraId="3197C2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tcPr>
          <w:p w14:paraId="2609D58B" w14:textId="77777777" w:rsidR="005864AA" w:rsidRDefault="005864AA" w:rsidP="005864AA">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976" w:type="dxa"/>
            <w:shd w:val="clear" w:color="auto" w:fill="D0CECE" w:themeFill="background2" w:themeFillShade="E6"/>
          </w:tcPr>
          <w:p w14:paraId="6251ED17"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7C018303"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(optional field):</w:t>
            </w:r>
          </w:p>
          <w:p w14:paraId="610C0D5D" w14:textId="77777777" w:rsidR="005864AA" w:rsidRDefault="005864AA" w:rsidP="005864AA">
            <w:pPr>
              <w:spacing w:after="0" w:line="240" w:lineRule="auto"/>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14:paraId="26698B9E" w14:textId="77777777" w:rsidR="005864AA" w:rsidRPr="008B0BDB" w:rsidRDefault="005864AA" w:rsidP="005864A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tcPr>
          <w:p w14:paraId="3A1DF647" w14:textId="77777777" w:rsidR="005864AA" w:rsidRDefault="005864AA" w:rsidP="005864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864AA" w14:paraId="1919F5DA" w14:textId="77777777" w:rsidTr="005864AA">
        <w:trPr>
          <w:trHeight w:hRule="exact" w:val="385"/>
        </w:trPr>
        <w:tc>
          <w:tcPr>
            <w:tcW w:w="1022" w:type="dxa"/>
            <w:vMerge/>
            <w:shd w:val="clear" w:color="auto" w:fill="D5DCE4" w:themeFill="text2" w:themeFillTint="33"/>
          </w:tcPr>
          <w:p w14:paraId="39EF610F" w14:textId="77777777" w:rsidR="005864AA" w:rsidRDefault="005864AA" w:rsidP="005864AA">
            <w:pPr>
              <w:ind w:right="-993"/>
              <w:rPr>
                <w:rFonts w:cs="Calibri"/>
                <w:b/>
                <w:sz w:val="16"/>
                <w:szCs w:val="16"/>
                <w:lang w:val="en-GB"/>
              </w:rPr>
            </w:pPr>
          </w:p>
        </w:tc>
        <w:tc>
          <w:tcPr>
            <w:tcW w:w="1318" w:type="dxa"/>
          </w:tcPr>
          <w:p w14:paraId="2F6B479B" w14:textId="77777777" w:rsidR="005864AA" w:rsidRDefault="005864AA" w:rsidP="005864AA">
            <w:pPr>
              <w:ind w:right="-993"/>
              <w:rPr>
                <w:rFonts w:cs="Calibri"/>
                <w:b/>
                <w:sz w:val="16"/>
                <w:szCs w:val="16"/>
                <w:lang w:val="en-GB"/>
              </w:rPr>
            </w:pPr>
          </w:p>
        </w:tc>
        <w:tc>
          <w:tcPr>
            <w:tcW w:w="2940" w:type="dxa"/>
          </w:tcPr>
          <w:p w14:paraId="41A6BFE7" w14:textId="77777777" w:rsidR="005864AA" w:rsidRDefault="005864AA" w:rsidP="005864AA">
            <w:pPr>
              <w:ind w:right="-993"/>
              <w:rPr>
                <w:rFonts w:cs="Calibri"/>
                <w:b/>
                <w:sz w:val="16"/>
                <w:szCs w:val="16"/>
                <w:lang w:val="en-GB"/>
              </w:rPr>
            </w:pPr>
          </w:p>
        </w:tc>
        <w:tc>
          <w:tcPr>
            <w:tcW w:w="2976" w:type="dxa"/>
          </w:tcPr>
          <w:p w14:paraId="351CDC68"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F40534E"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51C8A2C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B8E78B" w14:textId="77777777" w:rsidTr="005864AA">
        <w:trPr>
          <w:trHeight w:hRule="exact" w:val="385"/>
        </w:trPr>
        <w:tc>
          <w:tcPr>
            <w:tcW w:w="1022" w:type="dxa"/>
            <w:vMerge/>
            <w:shd w:val="clear" w:color="auto" w:fill="D5DCE4" w:themeFill="text2" w:themeFillTint="33"/>
          </w:tcPr>
          <w:p w14:paraId="13F97734" w14:textId="77777777" w:rsidR="005864AA" w:rsidRDefault="005864AA" w:rsidP="005864AA">
            <w:pPr>
              <w:ind w:right="-993"/>
              <w:rPr>
                <w:rFonts w:cs="Calibri"/>
                <w:b/>
                <w:sz w:val="16"/>
                <w:szCs w:val="16"/>
                <w:lang w:val="en-GB"/>
              </w:rPr>
            </w:pPr>
          </w:p>
        </w:tc>
        <w:tc>
          <w:tcPr>
            <w:tcW w:w="1318" w:type="dxa"/>
          </w:tcPr>
          <w:p w14:paraId="645EB28C" w14:textId="77777777" w:rsidR="005864AA" w:rsidRDefault="005864AA" w:rsidP="005864AA">
            <w:pPr>
              <w:ind w:right="-993"/>
              <w:rPr>
                <w:rFonts w:cs="Calibri"/>
                <w:b/>
                <w:sz w:val="16"/>
                <w:szCs w:val="16"/>
                <w:lang w:val="en-GB"/>
              </w:rPr>
            </w:pPr>
          </w:p>
        </w:tc>
        <w:tc>
          <w:tcPr>
            <w:tcW w:w="2940" w:type="dxa"/>
          </w:tcPr>
          <w:p w14:paraId="1FF48897" w14:textId="77777777" w:rsidR="005864AA" w:rsidRDefault="005864AA" w:rsidP="005864AA">
            <w:pPr>
              <w:ind w:right="-993"/>
              <w:rPr>
                <w:rFonts w:cs="Calibri"/>
                <w:b/>
                <w:sz w:val="16"/>
                <w:szCs w:val="16"/>
                <w:lang w:val="en-GB"/>
              </w:rPr>
            </w:pPr>
          </w:p>
        </w:tc>
        <w:tc>
          <w:tcPr>
            <w:tcW w:w="2976" w:type="dxa"/>
          </w:tcPr>
          <w:p w14:paraId="0328D9A2"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131C7FC"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7DD1E7DC"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A4CD9A" w14:textId="77777777" w:rsidTr="005864AA">
        <w:trPr>
          <w:trHeight w:hRule="exact" w:val="385"/>
        </w:trPr>
        <w:tc>
          <w:tcPr>
            <w:tcW w:w="1022" w:type="dxa"/>
            <w:vMerge/>
            <w:shd w:val="clear" w:color="auto" w:fill="D5DCE4" w:themeFill="text2" w:themeFillTint="33"/>
          </w:tcPr>
          <w:p w14:paraId="6897ACD0" w14:textId="77777777" w:rsidR="005864AA" w:rsidRDefault="005864AA" w:rsidP="005864AA">
            <w:pPr>
              <w:ind w:right="-993"/>
              <w:rPr>
                <w:rFonts w:cs="Calibri"/>
                <w:b/>
                <w:sz w:val="16"/>
                <w:szCs w:val="16"/>
                <w:lang w:val="en-GB"/>
              </w:rPr>
            </w:pPr>
          </w:p>
        </w:tc>
        <w:tc>
          <w:tcPr>
            <w:tcW w:w="1318" w:type="dxa"/>
          </w:tcPr>
          <w:p w14:paraId="1DCDA85E" w14:textId="77777777" w:rsidR="005864AA" w:rsidRDefault="005864AA" w:rsidP="005864AA">
            <w:pPr>
              <w:ind w:right="-993"/>
              <w:rPr>
                <w:rFonts w:cs="Calibri"/>
                <w:b/>
                <w:sz w:val="16"/>
                <w:szCs w:val="16"/>
                <w:lang w:val="en-GB"/>
              </w:rPr>
            </w:pPr>
          </w:p>
        </w:tc>
        <w:tc>
          <w:tcPr>
            <w:tcW w:w="2940" w:type="dxa"/>
          </w:tcPr>
          <w:p w14:paraId="75C0DAD6" w14:textId="77777777" w:rsidR="005864AA" w:rsidRDefault="005864AA" w:rsidP="005864AA">
            <w:pPr>
              <w:ind w:right="-993"/>
              <w:rPr>
                <w:rFonts w:cs="Calibri"/>
                <w:b/>
                <w:sz w:val="16"/>
                <w:szCs w:val="16"/>
                <w:lang w:val="en-GB"/>
              </w:rPr>
            </w:pPr>
          </w:p>
        </w:tc>
        <w:tc>
          <w:tcPr>
            <w:tcW w:w="2976" w:type="dxa"/>
          </w:tcPr>
          <w:p w14:paraId="029848E5"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7312421"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2343BC8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56970004" w14:textId="77777777" w:rsidTr="005864AA">
        <w:trPr>
          <w:trHeight w:hRule="exact" w:val="385"/>
        </w:trPr>
        <w:tc>
          <w:tcPr>
            <w:tcW w:w="1022" w:type="dxa"/>
            <w:vMerge/>
            <w:shd w:val="clear" w:color="auto" w:fill="D5DCE4" w:themeFill="text2" w:themeFillTint="33"/>
          </w:tcPr>
          <w:p w14:paraId="6570741F" w14:textId="77777777" w:rsidR="005864AA" w:rsidRDefault="005864AA" w:rsidP="005864AA">
            <w:pPr>
              <w:ind w:right="-993"/>
              <w:rPr>
                <w:rFonts w:cs="Calibri"/>
                <w:b/>
                <w:sz w:val="16"/>
                <w:szCs w:val="16"/>
                <w:lang w:val="en-GB"/>
              </w:rPr>
            </w:pPr>
          </w:p>
        </w:tc>
        <w:tc>
          <w:tcPr>
            <w:tcW w:w="1318" w:type="dxa"/>
          </w:tcPr>
          <w:p w14:paraId="2623A7C0" w14:textId="77777777" w:rsidR="005864AA" w:rsidRDefault="005864AA" w:rsidP="005864AA">
            <w:pPr>
              <w:ind w:right="-993"/>
              <w:rPr>
                <w:rFonts w:cs="Calibri"/>
                <w:b/>
                <w:sz w:val="16"/>
                <w:szCs w:val="16"/>
                <w:lang w:val="en-GB"/>
              </w:rPr>
            </w:pPr>
          </w:p>
        </w:tc>
        <w:tc>
          <w:tcPr>
            <w:tcW w:w="2940" w:type="dxa"/>
          </w:tcPr>
          <w:p w14:paraId="40E72619" w14:textId="77777777" w:rsidR="005864AA" w:rsidRDefault="005864AA" w:rsidP="005864AA">
            <w:pPr>
              <w:ind w:right="-993"/>
              <w:rPr>
                <w:rFonts w:cs="Calibri"/>
                <w:b/>
                <w:sz w:val="16"/>
                <w:szCs w:val="16"/>
                <w:lang w:val="en-GB"/>
              </w:rPr>
            </w:pPr>
          </w:p>
        </w:tc>
        <w:tc>
          <w:tcPr>
            <w:tcW w:w="2976" w:type="dxa"/>
          </w:tcPr>
          <w:p w14:paraId="7EAD7381"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F3527AE" w14:textId="77777777" w:rsidR="005864AA" w:rsidRDefault="005864AA" w:rsidP="005864A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bottom"/>
          </w:tcPr>
          <w:p w14:paraId="154015F4" w14:textId="77777777" w:rsidR="005864AA" w:rsidRDefault="005864AA" w:rsidP="005864AA">
            <w:pPr>
              <w:jc w:val="center"/>
              <w:rPr>
                <w:rFonts w:ascii="Calibri" w:eastAsia="Times New Roman" w:hAnsi="Calibri" w:cs="Times New Roman"/>
                <w:i/>
                <w:iCs/>
                <w:color w:val="000000"/>
                <w:sz w:val="16"/>
                <w:szCs w:val="16"/>
                <w:lang w:val="en-GB" w:eastAsia="en-GB"/>
              </w:rPr>
            </w:pPr>
          </w:p>
        </w:tc>
      </w:tr>
    </w:tbl>
    <w:p w14:paraId="700DC888" w14:textId="6596162D" w:rsidR="005864AA" w:rsidRDefault="00E7669F" w:rsidP="005864A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6188FB94" w14:textId="1BBE569F"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tbl>
      <w:tblPr>
        <w:tblpPr w:leftFromText="180" w:rightFromText="180" w:vertAnchor="page" w:horzAnchor="margin" w:tblpY="6106"/>
        <w:tblW w:w="10891" w:type="dxa"/>
        <w:tblLayout w:type="fixed"/>
        <w:tblLook w:val="04A0" w:firstRow="1" w:lastRow="0" w:firstColumn="1" w:lastColumn="0" w:noHBand="0" w:noVBand="1"/>
      </w:tblPr>
      <w:tblGrid>
        <w:gridCol w:w="2612"/>
        <w:gridCol w:w="2032"/>
        <w:gridCol w:w="2036"/>
        <w:gridCol w:w="1629"/>
        <w:gridCol w:w="1086"/>
        <w:gridCol w:w="1496"/>
      </w:tblGrid>
      <w:tr w:rsidR="005864AA" w:rsidRPr="00A049C0" w14:paraId="61AA4016" w14:textId="77777777" w:rsidTr="005864AA">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61CF1D77" w14:textId="77777777" w:rsidR="005864AA" w:rsidRPr="002A00C3" w:rsidRDefault="005864AA" w:rsidP="005864AA">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Verwijzingopmerking"/>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5864AA" w:rsidRPr="002A00C3" w14:paraId="320DEBDC" w14:textId="77777777" w:rsidTr="005864AA">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696E5F"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76BC1F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A09E9A6"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595557F3"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A1BEC8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C4DDC6B"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5864AA" w:rsidRPr="002A00C3" w14:paraId="7B92843D" w14:textId="77777777" w:rsidTr="005864AA">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B1E1B7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D111F3E" w14:textId="77777777" w:rsidR="005864AA" w:rsidRPr="00784E7F" w:rsidRDefault="005864AA" w:rsidP="005864AA">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04E8540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p w14:paraId="5FEC8DD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1109A61B"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A36141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47AE0F6C"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03D11B7E" w14:textId="77777777" w:rsidTr="005864AA">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EE8087A"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669A14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402285F2"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07795C53"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55D7939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4A463E4E"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r w:rsidR="005864AA" w:rsidRPr="00A049C0" w14:paraId="3FD3637C" w14:textId="77777777" w:rsidTr="005864AA">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8186C7F"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C06EEB3"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21000319"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883A728" w14:textId="77777777" w:rsidR="005864AA" w:rsidRPr="002A00C3" w:rsidRDefault="005864AA" w:rsidP="005864AA">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0DB0718A" w14:textId="77777777" w:rsidR="005864AA" w:rsidRPr="002A00C3" w:rsidRDefault="005864AA" w:rsidP="005864AA">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450083F7" w14:textId="77777777" w:rsidR="005864AA" w:rsidRPr="002A00C3" w:rsidRDefault="005864AA" w:rsidP="005864AA">
            <w:pPr>
              <w:spacing w:after="0" w:line="240" w:lineRule="auto"/>
              <w:jc w:val="center"/>
              <w:rPr>
                <w:rFonts w:ascii="Calibri" w:eastAsia="Times New Roman" w:hAnsi="Calibri" w:cs="Times New Roman"/>
                <w:b/>
                <w:bCs/>
                <w:color w:val="000000"/>
                <w:sz w:val="16"/>
                <w:szCs w:val="16"/>
                <w:lang w:val="en-GB" w:eastAsia="en-GB"/>
              </w:rPr>
            </w:pPr>
          </w:p>
        </w:tc>
      </w:tr>
    </w:tbl>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687BA125"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Ch</w:t>
      </w:r>
      <w:r w:rsidR="004C522B">
        <w:rPr>
          <w:rFonts w:ascii="Verdana" w:eastAsia="Times New Roman" w:hAnsi="Verdana" w:cs="Arial"/>
          <w:b/>
          <w:color w:val="002060"/>
          <w:sz w:val="28"/>
          <w:szCs w:val="36"/>
          <w:lang w:val="en-GB"/>
        </w:rPr>
        <w:t>anges to the learning agreement</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14:paraId="7DD5F258"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1EFF8441" w:rsidR="0089316A" w:rsidRPr="002A00C3" w:rsidRDefault="004C522B"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0089316A" w:rsidRPr="002A00C3">
              <w:rPr>
                <w:rFonts w:ascii="Calibri" w:eastAsia="Times New Roman" w:hAnsi="Calibri" w:cs="Times New Roman"/>
                <w:b/>
                <w:bCs/>
                <w:color w:val="000000"/>
                <w:sz w:val="16"/>
                <w:szCs w:val="16"/>
                <w:lang w:val="en-GB" w:eastAsia="en-GB"/>
              </w:rPr>
              <w:t>credits (or equivalent)</w:t>
            </w:r>
          </w:p>
        </w:tc>
      </w:tr>
      <w:tr w:rsidR="0089316A" w:rsidRPr="002A00C3" w14:paraId="1782FA9B" w14:textId="77777777"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D1C84E6" w14:textId="533F48C8" w:rsidR="0089316A" w:rsidRPr="002A00C3" w:rsidRDefault="0029417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412DD878" w14:textId="77777777" w:rsidR="0089316A" w:rsidRPr="002A00C3" w:rsidRDefault="0029417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vantijdelijkeaanduiding"/>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29417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29417F"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vantijdelijkeaanduiding"/>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7BEB78C4"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29417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29417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vantijdelijkeaanduiding"/>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29417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29417F"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vantijdelijkeaanduiding"/>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1384E9EC"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jstalinea"/>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raster"/>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Voetnootteks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2"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3"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581578D" w:rsidR="002C5273" w:rsidRPr="002E1905" w:rsidRDefault="00A00F20" w:rsidP="00CC0A62">
            <w:pPr>
              <w:pStyle w:val="Eindnootteks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CC0A62">
              <w:rPr>
                <w:rFonts w:cstheme="minorHAnsi"/>
                <w:lang w:val="en-GB"/>
              </w:rPr>
              <w:t xml:space="preserve"> EU Member States and third countries associated to the programme.</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3E800FFC" w:rsidR="003A52FF" w:rsidRPr="002E1905" w:rsidRDefault="004C522B" w:rsidP="00A2227D">
            <w:pPr>
              <w:spacing w:after="120" w:line="240" w:lineRule="auto"/>
              <w:ind w:right="28"/>
              <w:rPr>
                <w:rFonts w:cstheme="minorHAnsi"/>
                <w:b/>
                <w:sz w:val="20"/>
                <w:lang w:val="en-GB"/>
              </w:rPr>
            </w:pPr>
            <w:r>
              <w:rPr>
                <w:rFonts w:ascii="Calibri" w:eastAsia="Times New Roman" w:hAnsi="Calibri" w:cs="Arial"/>
                <w:b/>
                <w:iCs/>
                <w:color w:val="000000"/>
                <w:sz w:val="20"/>
                <w:szCs w:val="16"/>
                <w:lang w:val="en-GB" w:eastAsia="en-GB"/>
              </w:rPr>
              <w:t xml:space="preserve">Mobility type: </w:t>
            </w:r>
            <w:r w:rsidR="003A52FF" w:rsidRPr="002E1905">
              <w:rPr>
                <w:rFonts w:ascii="Calibri" w:eastAsia="Times New Roman" w:hAnsi="Calibri" w:cs="Arial"/>
                <w:b/>
                <w:iCs/>
                <w:color w:val="000000"/>
                <w:sz w:val="20"/>
                <w:szCs w:val="16"/>
                <w:lang w:val="en-GB" w:eastAsia="en-GB"/>
              </w:rPr>
              <w:t>Semester(s)</w:t>
            </w:r>
          </w:p>
        </w:tc>
        <w:tc>
          <w:tcPr>
            <w:tcW w:w="8306" w:type="dxa"/>
          </w:tcPr>
          <w:p w14:paraId="70C583F5" w14:textId="02DCC8C1"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r w:rsidR="004C522B">
              <w:rPr>
                <w:rFonts w:ascii="Calibri" w:hAnsi="Calibri"/>
                <w:sz w:val="20"/>
                <w:szCs w:val="20"/>
                <w:lang w:val="en-GB"/>
              </w:rPr>
              <w:t xml:space="preserve"> (long-term mobility)</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1DC91E70"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w:t>
            </w:r>
            <w:r w:rsidR="004C522B">
              <w:rPr>
                <w:rFonts w:ascii="Calibri" w:hAnsi="Calibri" w:cs="Arial"/>
                <w:sz w:val="20"/>
                <w:szCs w:val="20"/>
                <w:lang w:val="en-GB"/>
              </w:rPr>
              <w:t>online course(s), embedded in a</w:t>
            </w:r>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Blended mobility with short term physical mobility</w:t>
            </w:r>
          </w:p>
        </w:tc>
        <w:tc>
          <w:tcPr>
            <w:tcW w:w="8306" w:type="dxa"/>
          </w:tcPr>
          <w:p w14:paraId="477F476A" w14:textId="47A16F33"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lasting between 5 days and 30 days and combined with a compulsory virtual component to facili</w:t>
            </w:r>
            <w:r w:rsidR="004C522B">
              <w:rPr>
                <w:sz w:val="20"/>
                <w:szCs w:val="20"/>
                <w:lang w:val="en-GB"/>
              </w:rPr>
              <w:t>t</w:t>
            </w:r>
            <w:r w:rsidRPr="002E1905">
              <w:rPr>
                <w:sz w:val="20"/>
                <w:szCs w:val="20"/>
                <w:lang w:val="en-GB"/>
              </w:rPr>
              <w:t xml:space="preserve">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19859904"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r w:rsidR="00811D14" w:rsidRPr="002E1905">
              <w:rPr>
                <w:sz w:val="20"/>
                <w:szCs w:val="20"/>
                <w:lang w:val="en-GB"/>
              </w:rPr>
              <w:t>facilitate</w:t>
            </w:r>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3FF8F82" w:rsidR="00EA0171" w:rsidRPr="00EA0171" w:rsidRDefault="00EA0171" w:rsidP="00811D14">
            <w:pPr>
              <w:pStyle w:val="Voetnootteks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w:t>
            </w:r>
            <w:r w:rsidR="00811D14">
              <w:rPr>
                <w:rFonts w:asciiTheme="minorHAnsi" w:hAnsiTheme="minorHAnsi" w:cstheme="minorHAnsi"/>
                <w:lang w:val="en-GB"/>
              </w:rPr>
              <w:t xml:space="preserve">third countries not associated to the programme </w:t>
            </w:r>
            <w:r w:rsidRPr="00544433">
              <w:rPr>
                <w:rFonts w:asciiTheme="minorHAnsi" w:hAnsiTheme="minorHAnsi" w:cstheme="minorHAnsi"/>
                <w:lang w:val="en-GB"/>
              </w:rPr>
              <w:t>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4"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5"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indnootteks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6"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Voetnootteks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Voetnootteks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Voetnootteks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Voetnootteks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Voetnootteks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975E4">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E0C53" w14:textId="77777777" w:rsidR="0029417F" w:rsidRDefault="0029417F" w:rsidP="005F66E7">
      <w:pPr>
        <w:spacing w:after="0" w:line="240" w:lineRule="auto"/>
      </w:pPr>
      <w:r>
        <w:separator/>
      </w:r>
    </w:p>
  </w:endnote>
  <w:endnote w:type="continuationSeparator" w:id="0">
    <w:p w14:paraId="25CE173B" w14:textId="77777777" w:rsidR="0029417F" w:rsidRDefault="0029417F" w:rsidP="005F66E7">
      <w:pPr>
        <w:spacing w:after="0" w:line="240" w:lineRule="auto"/>
      </w:pPr>
      <w:r>
        <w:continuationSeparator/>
      </w:r>
    </w:p>
  </w:endnote>
  <w:endnote w:type="continuationNotice" w:id="1">
    <w:p w14:paraId="275A7E81" w14:textId="77777777" w:rsidR="0029417F" w:rsidRDefault="002941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9251" w14:textId="77777777" w:rsidR="003975E4" w:rsidRDefault="003975E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A7CB5" w14:textId="77777777" w:rsidR="003975E4" w:rsidRDefault="003975E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002AA" w14:textId="77777777" w:rsidR="003975E4" w:rsidRDefault="003975E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95819" w14:textId="77777777" w:rsidR="0029417F" w:rsidRDefault="0029417F" w:rsidP="005F66E7">
      <w:pPr>
        <w:spacing w:after="0" w:line="240" w:lineRule="auto"/>
      </w:pPr>
      <w:r>
        <w:separator/>
      </w:r>
    </w:p>
  </w:footnote>
  <w:footnote w:type="continuationSeparator" w:id="0">
    <w:p w14:paraId="2ADF32BC" w14:textId="77777777" w:rsidR="0029417F" w:rsidRDefault="0029417F" w:rsidP="005F66E7">
      <w:pPr>
        <w:spacing w:after="0" w:line="240" w:lineRule="auto"/>
      </w:pPr>
      <w:r>
        <w:continuationSeparator/>
      </w:r>
    </w:p>
  </w:footnote>
  <w:footnote w:type="continuationNotice" w:id="1">
    <w:p w14:paraId="4BEC2415" w14:textId="77777777" w:rsidR="0029417F" w:rsidRDefault="002941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430A" w14:textId="77777777" w:rsidR="003975E4" w:rsidRDefault="003975E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025F6" w14:textId="77777777" w:rsidR="003975E4" w:rsidRDefault="003975E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D5B7" w14:textId="4F04130A" w:rsidR="003975E4" w:rsidRDefault="003975E4">
    <w:pPr>
      <w:pStyle w:val="Koptekst"/>
    </w:pPr>
    <w:r>
      <w:rPr>
        <w:noProof/>
      </w:rPr>
      <w:drawing>
        <wp:anchor distT="0" distB="0" distL="114300" distR="114300" simplePos="0" relativeHeight="251658240" behindDoc="1" locked="0" layoutInCell="1" allowOverlap="1" wp14:anchorId="5B82B6C6" wp14:editId="28055DB7">
          <wp:simplePos x="0" y="0"/>
          <wp:positionH relativeFrom="column">
            <wp:posOffset>0</wp:posOffset>
          </wp:positionH>
          <wp:positionV relativeFrom="paragraph">
            <wp:posOffset>-1905</wp:posOffset>
          </wp:positionV>
          <wp:extent cx="1286510" cy="267970"/>
          <wp:effectExtent l="0" t="0" r="889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2679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8120077">
    <w:abstractNumId w:val="0"/>
  </w:num>
  <w:num w:numId="2" w16cid:durableId="598876209">
    <w:abstractNumId w:val="1"/>
  </w:num>
  <w:num w:numId="3" w16cid:durableId="1542936111">
    <w:abstractNumId w:val="2"/>
  </w:num>
  <w:num w:numId="4" w16cid:durableId="19360822">
    <w:abstractNumId w:val="3"/>
  </w:num>
  <w:num w:numId="5" w16cid:durableId="1673946874">
    <w:abstractNumId w:val="5"/>
  </w:num>
  <w:num w:numId="6" w16cid:durableId="19708144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851F9"/>
    <w:rsid w:val="00094C8A"/>
    <w:rsid w:val="000C3BE0"/>
    <w:rsid w:val="000C610D"/>
    <w:rsid w:val="000D7748"/>
    <w:rsid w:val="00134D69"/>
    <w:rsid w:val="001424A8"/>
    <w:rsid w:val="00174F66"/>
    <w:rsid w:val="00181968"/>
    <w:rsid w:val="0019347D"/>
    <w:rsid w:val="001A5F47"/>
    <w:rsid w:val="001C792B"/>
    <w:rsid w:val="001D107C"/>
    <w:rsid w:val="00236998"/>
    <w:rsid w:val="0029417F"/>
    <w:rsid w:val="002C5273"/>
    <w:rsid w:val="002E1905"/>
    <w:rsid w:val="00314133"/>
    <w:rsid w:val="0035116B"/>
    <w:rsid w:val="003975E4"/>
    <w:rsid w:val="003A52FF"/>
    <w:rsid w:val="003D48C6"/>
    <w:rsid w:val="003E0C23"/>
    <w:rsid w:val="003F60C8"/>
    <w:rsid w:val="00413573"/>
    <w:rsid w:val="004A1C01"/>
    <w:rsid w:val="004C522B"/>
    <w:rsid w:val="00502EF9"/>
    <w:rsid w:val="00532743"/>
    <w:rsid w:val="00555F03"/>
    <w:rsid w:val="005864AA"/>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11D14"/>
    <w:rsid w:val="00854FA2"/>
    <w:rsid w:val="008667EB"/>
    <w:rsid w:val="00882FED"/>
    <w:rsid w:val="0089316A"/>
    <w:rsid w:val="008B2E71"/>
    <w:rsid w:val="008D1623"/>
    <w:rsid w:val="008D38C7"/>
    <w:rsid w:val="00910DA9"/>
    <w:rsid w:val="00950658"/>
    <w:rsid w:val="00973376"/>
    <w:rsid w:val="009A1854"/>
    <w:rsid w:val="009A6862"/>
    <w:rsid w:val="009B1607"/>
    <w:rsid w:val="009B606A"/>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B707C"/>
    <w:rsid w:val="00CC0A62"/>
    <w:rsid w:val="00DD2CC6"/>
    <w:rsid w:val="00E176C0"/>
    <w:rsid w:val="00E4761F"/>
    <w:rsid w:val="00E750BE"/>
    <w:rsid w:val="00E7669F"/>
    <w:rsid w:val="00E7785D"/>
    <w:rsid w:val="00EA0171"/>
    <w:rsid w:val="00EF69DC"/>
    <w:rsid w:val="00F054A1"/>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0C23"/>
    <w:pPr>
      <w:spacing w:after="200" w:line="276" w:lineRule="auto"/>
    </w:pPr>
    <w:rPr>
      <w:lang w:val="it-I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Standaardalinea-lettertype"/>
    <w:unhideWhenUsed/>
    <w:rsid w:val="003E0C23"/>
    <w:rPr>
      <w:color w:val="0563C1" w:themeColor="hyperlink"/>
      <w:u w:val="single"/>
    </w:rPr>
  </w:style>
  <w:style w:type="table" w:styleId="Tabelraster">
    <w:name w:val="Table Grid"/>
    <w:basedOn w:val="Standaardtabe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VoetnoottekstChar">
    <w:name w:val="Voetnoottekst Char"/>
    <w:basedOn w:val="Standaardalinea-lettertype"/>
    <w:link w:val="Voetnoottekst"/>
    <w:rsid w:val="005F66E7"/>
    <w:rPr>
      <w:rFonts w:ascii="Times New Roman" w:eastAsia="Times New Roman" w:hAnsi="Times New Roman" w:cs="Times New Roman"/>
      <w:sz w:val="20"/>
      <w:szCs w:val="20"/>
      <w:lang w:val="fr-FR"/>
    </w:rPr>
  </w:style>
  <w:style w:type="character" w:styleId="Eindnootmarkering">
    <w:name w:val="endnote reference"/>
    <w:rsid w:val="005F66E7"/>
    <w:rPr>
      <w:vertAlign w:val="superscript"/>
    </w:rPr>
  </w:style>
  <w:style w:type="paragraph" w:styleId="Eindnoottekst">
    <w:name w:val="endnote text"/>
    <w:basedOn w:val="Standaard"/>
    <w:link w:val="EindnoottekstChar"/>
    <w:unhideWhenUsed/>
    <w:rsid w:val="005F66E7"/>
    <w:pPr>
      <w:spacing w:after="0" w:line="240" w:lineRule="auto"/>
    </w:pPr>
    <w:rPr>
      <w:sz w:val="20"/>
      <w:szCs w:val="20"/>
    </w:rPr>
  </w:style>
  <w:style w:type="character" w:customStyle="1" w:styleId="EindnoottekstChar">
    <w:name w:val="Eindnoottekst Char"/>
    <w:basedOn w:val="Standaardalinea-lettertype"/>
    <w:link w:val="Eindnoottekst"/>
    <w:uiPriority w:val="99"/>
    <w:rsid w:val="005F66E7"/>
    <w:rPr>
      <w:sz w:val="20"/>
      <w:szCs w:val="20"/>
      <w:lang w:val="it-IT"/>
    </w:rPr>
  </w:style>
  <w:style w:type="character" w:styleId="Verwijzingopmerking">
    <w:name w:val="annotation reference"/>
    <w:basedOn w:val="Standaardalinea-lettertype"/>
    <w:uiPriority w:val="99"/>
    <w:semiHidden/>
    <w:unhideWhenUsed/>
    <w:rsid w:val="005F66E7"/>
    <w:rPr>
      <w:sz w:val="16"/>
      <w:szCs w:val="16"/>
    </w:rPr>
  </w:style>
  <w:style w:type="paragraph" w:styleId="Tekstopmerking">
    <w:name w:val="annotation text"/>
    <w:basedOn w:val="Standaard"/>
    <w:link w:val="TekstopmerkingChar"/>
    <w:unhideWhenUsed/>
    <w:rsid w:val="005F66E7"/>
    <w:pPr>
      <w:spacing w:line="240" w:lineRule="auto"/>
    </w:pPr>
    <w:rPr>
      <w:sz w:val="20"/>
      <w:szCs w:val="20"/>
    </w:rPr>
  </w:style>
  <w:style w:type="character" w:customStyle="1" w:styleId="TekstopmerkingChar">
    <w:name w:val="Tekst opmerking Char"/>
    <w:basedOn w:val="Standaardalinea-lettertype"/>
    <w:link w:val="Tekstopmerking"/>
    <w:rsid w:val="005F66E7"/>
    <w:rPr>
      <w:sz w:val="20"/>
      <w:szCs w:val="20"/>
      <w:lang w:val="it-IT"/>
    </w:rPr>
  </w:style>
  <w:style w:type="paragraph" w:styleId="Lijstalinea">
    <w:name w:val="List Paragraph"/>
    <w:basedOn w:val="Standaard"/>
    <w:uiPriority w:val="34"/>
    <w:qFormat/>
    <w:rsid w:val="008667EB"/>
    <w:pPr>
      <w:ind w:left="720"/>
      <w:contextualSpacing/>
    </w:pPr>
  </w:style>
  <w:style w:type="character" w:styleId="Tekstvantijdelijkeaanduiding">
    <w:name w:val="Placeholder Text"/>
    <w:basedOn w:val="Standaardalinea-lettertype"/>
    <w:uiPriority w:val="99"/>
    <w:semiHidden/>
    <w:rsid w:val="0089316A"/>
    <w:rPr>
      <w:color w:val="808080"/>
    </w:rPr>
  </w:style>
  <w:style w:type="character" w:styleId="GevolgdeHyperlink">
    <w:name w:val="FollowedHyperlink"/>
    <w:basedOn w:val="Standaardalinea-lettertype"/>
    <w:uiPriority w:val="99"/>
    <w:semiHidden/>
    <w:unhideWhenUsed/>
    <w:rsid w:val="006754AC"/>
    <w:rPr>
      <w:color w:val="954F72" w:themeColor="followedHyperlink"/>
      <w:u w:val="single"/>
    </w:rPr>
  </w:style>
  <w:style w:type="paragraph" w:styleId="Ballontekst">
    <w:name w:val="Balloon Text"/>
    <w:basedOn w:val="Standaard"/>
    <w:link w:val="Ballonteks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555F03"/>
    <w:rPr>
      <w:rFonts w:ascii="Times New Roman" w:hAnsi="Times New Roman" w:cs="Times New Roman"/>
      <w:sz w:val="18"/>
      <w:szCs w:val="18"/>
      <w:lang w:val="it-IT"/>
    </w:rPr>
  </w:style>
  <w:style w:type="paragraph" w:styleId="Koptekst">
    <w:name w:val="header"/>
    <w:basedOn w:val="Standaard"/>
    <w:link w:val="KoptekstChar"/>
    <w:uiPriority w:val="99"/>
    <w:unhideWhenUsed/>
    <w:rsid w:val="00A460C8"/>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460C8"/>
    <w:rPr>
      <w:lang w:val="it-IT"/>
    </w:rPr>
  </w:style>
  <w:style w:type="paragraph" w:styleId="Voettekst">
    <w:name w:val="footer"/>
    <w:basedOn w:val="Standaard"/>
    <w:link w:val="VoettekstChar"/>
    <w:uiPriority w:val="99"/>
    <w:unhideWhenUsed/>
    <w:rsid w:val="00A460C8"/>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europass.cedefop.europa.eu/en/resources/european-language-levels-ce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uropa.eu/europass/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opa.eu/europass/en/diploma-supplement"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1E0EDC-1A0B-4B76-957F-06AE6AC15C89}">
  <ds:schemaRefs>
    <ds:schemaRef ds:uri="http://schemas.openxmlformats.org/officeDocument/2006/bibliography"/>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2032</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13186</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Jasper Hondelink</cp:lastModifiedBy>
  <cp:revision>6</cp:revision>
  <cp:lastPrinted>2021-02-09T14:36:00Z</cp:lastPrinted>
  <dcterms:created xsi:type="dcterms:W3CDTF">2022-05-19T06:27:00Z</dcterms:created>
  <dcterms:modified xsi:type="dcterms:W3CDTF">2022-06-02T14:21:00Z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