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1CB5" w14:textId="77777777" w:rsidR="00961C0C" w:rsidRPr="00DD5834" w:rsidRDefault="00E52E39" w:rsidP="00961C0C">
      <w:pPr>
        <w:jc w:val="center"/>
        <w:rPr>
          <w:rFonts w:ascii="Verdana" w:hAnsi="Verdana"/>
          <w:b/>
          <w:smallCaps/>
          <w:sz w:val="28"/>
          <w:szCs w:val="28"/>
          <w:u w:val="single"/>
        </w:rPr>
      </w:pPr>
      <w:bookmarkStart w:id="0" w:name="_GoBack"/>
      <w:bookmarkEnd w:id="0"/>
      <w:r w:rsidRPr="00DD5834">
        <w:rPr>
          <w:rFonts w:ascii="Verdana" w:hAnsi="Verdana"/>
          <w:b/>
          <w:smallCaps/>
          <w:sz w:val="28"/>
          <w:szCs w:val="28"/>
          <w:u w:val="single"/>
        </w:rPr>
        <w:t xml:space="preserve">Erasmus + VET </w:t>
      </w:r>
      <w:r w:rsidR="00961C0C" w:rsidRPr="00DD5834">
        <w:rPr>
          <w:rFonts w:ascii="Verdana" w:hAnsi="Verdana"/>
          <w:b/>
          <w:smallCaps/>
          <w:sz w:val="28"/>
          <w:szCs w:val="28"/>
          <w:u w:val="single"/>
        </w:rPr>
        <w:t>Mobility</w:t>
      </w:r>
    </w:p>
    <w:p w14:paraId="7BA21CB6" w14:textId="571009E8" w:rsidR="00961C0C" w:rsidRDefault="00961C0C" w:rsidP="00961C0C">
      <w:pPr>
        <w:jc w:val="center"/>
        <w:rPr>
          <w:rFonts w:ascii="Verdana" w:hAnsi="Verdana"/>
          <w:b/>
          <w:smallCaps/>
          <w:sz w:val="28"/>
          <w:szCs w:val="28"/>
          <w:u w:val="single"/>
        </w:rPr>
      </w:pPr>
      <w:r w:rsidRPr="00DD5834">
        <w:rPr>
          <w:rFonts w:ascii="Verdana" w:hAnsi="Verdana"/>
          <w:b/>
          <w:smallCaps/>
          <w:sz w:val="28"/>
          <w:szCs w:val="28"/>
          <w:u w:val="single"/>
        </w:rPr>
        <w:t>Qualit</w:t>
      </w:r>
      <w:r w:rsidR="00E52E39" w:rsidRPr="00DD5834">
        <w:rPr>
          <w:rFonts w:ascii="Verdana" w:hAnsi="Verdana"/>
          <w:b/>
          <w:smallCaps/>
          <w:sz w:val="28"/>
          <w:szCs w:val="28"/>
          <w:u w:val="single"/>
        </w:rPr>
        <w:t>y Commitment</w:t>
      </w:r>
    </w:p>
    <w:p w14:paraId="7BA21CB8" w14:textId="6A48C42D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80" w:lineRule="atLeast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 xml:space="preserve">Obligations of the Sending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BA" w14:textId="335E368B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Choose</w:t>
      </w:r>
      <w:r w:rsidRPr="00DD5834">
        <w:rPr>
          <w:rFonts w:ascii="Verdana" w:hAnsi="Verdana"/>
          <w:i/>
          <w:sz w:val="18"/>
          <w:szCs w:val="18"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Select</w:t>
      </w:r>
      <w:r w:rsidRPr="00DD5834">
        <w:rPr>
          <w:rFonts w:ascii="Verdana" w:hAnsi="Verdana"/>
          <w:i/>
          <w:sz w:val="18"/>
          <w:szCs w:val="18"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Define</w:t>
      </w:r>
      <w:r w:rsidRPr="00DD5834">
        <w:rPr>
          <w:rFonts w:ascii="Verdana" w:hAnsi="Verdana"/>
          <w:i/>
          <w:sz w:val="18"/>
          <w:szCs w:val="18"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i/>
          <w:sz w:val="18"/>
          <w:szCs w:val="18"/>
        </w:rPr>
        <w:t xml:space="preserve">If you send learners or teachers and other professionals who face </w:t>
      </w:r>
      <w:r w:rsidRPr="00DD5834">
        <w:rPr>
          <w:rFonts w:ascii="Verdana" w:hAnsi="Verdana"/>
          <w:b/>
          <w:i/>
          <w:sz w:val="18"/>
          <w:szCs w:val="18"/>
        </w:rPr>
        <w:t>barriers to mobility</w:t>
      </w:r>
      <w:r w:rsidRPr="00DD5834">
        <w:rPr>
          <w:rFonts w:ascii="Verdana" w:hAnsi="Verdana"/>
          <w:i/>
          <w:sz w:val="18"/>
          <w:szCs w:val="18"/>
        </w:rPr>
        <w:t xml:space="preserve">, special arrangements for those individuals must be made (eg those with special learning needs or those with physical disabilities). </w:t>
      </w:r>
    </w:p>
    <w:p w14:paraId="7BA21CBE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Prepare </w:t>
      </w:r>
      <w:r w:rsidRPr="00DD5834">
        <w:rPr>
          <w:rFonts w:ascii="Verdana" w:hAnsi="Verdana"/>
          <w:i/>
          <w:sz w:val="18"/>
          <w:szCs w:val="18"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Manage </w:t>
      </w:r>
      <w:r w:rsidRPr="00DD5834">
        <w:rPr>
          <w:rFonts w:ascii="Verdana" w:hAnsi="Verdana"/>
          <w:i/>
          <w:sz w:val="18"/>
          <w:szCs w:val="18"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the Learning Agreement with the participant trainee or teacher and the host organisation to make the intended learning outcomes transparent for all parties involved. </w:t>
      </w:r>
    </w:p>
    <w:p w14:paraId="7BA21CC1" w14:textId="049AD2EF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Establish</w:t>
      </w:r>
      <w:r w:rsidRPr="00DD5834">
        <w:rPr>
          <w:rFonts w:ascii="Verdana" w:hAnsi="Verdana"/>
          <w:i/>
          <w:sz w:val="18"/>
          <w:szCs w:val="18"/>
        </w:rPr>
        <w:t xml:space="preserve"> assessment procedures together with the host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 xml:space="preserve"> to ensure the validation and recognition of the knowledge, skills and competences acquired. </w:t>
      </w:r>
    </w:p>
    <w:p w14:paraId="7BA21CC2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Establish</w:t>
      </w:r>
      <w:r w:rsidRPr="00DD5834">
        <w:rPr>
          <w:rFonts w:ascii="Verdana" w:hAnsi="Verdana"/>
          <w:i/>
          <w:sz w:val="18"/>
          <w:szCs w:val="18"/>
        </w:rPr>
        <w:t xml:space="preserve"> Memoranda of Understanding between the competent bodies if you use ECVET for the mobility. </w:t>
      </w:r>
    </w:p>
    <w:p w14:paraId="7BA21CC3" w14:textId="429AD378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appropriate communication channels to be put in place during the duration of the mobility and make these clear to participant and the host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>.</w:t>
      </w:r>
    </w:p>
    <w:p w14:paraId="7BA21CC4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a system of monitoring the mobility project during its duration. </w:t>
      </w:r>
    </w:p>
    <w:p w14:paraId="7BA21CC5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i/>
          <w:sz w:val="18"/>
          <w:szCs w:val="18"/>
        </w:rPr>
        <w:t xml:space="preserve">When necessary for special learning needs or physical disabilities, use </w:t>
      </w:r>
      <w:r w:rsidRPr="00DD5834">
        <w:rPr>
          <w:rFonts w:ascii="Verdana" w:hAnsi="Verdana"/>
          <w:b/>
          <w:i/>
          <w:sz w:val="18"/>
          <w:szCs w:val="18"/>
        </w:rPr>
        <w:t>accompanying persons</w:t>
      </w:r>
      <w:r w:rsidRPr="00DD5834">
        <w:rPr>
          <w:rFonts w:ascii="Verdana" w:hAnsi="Verdana"/>
          <w:i/>
          <w:sz w:val="18"/>
          <w:szCs w:val="18"/>
        </w:rPr>
        <w:t xml:space="preserve"> during the stay in the host country, taking care of practical arrangements. </w:t>
      </w:r>
    </w:p>
    <w:p w14:paraId="7BA21CC6" w14:textId="48AF88B9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Arrange and document</w:t>
      </w:r>
      <w:r w:rsidRPr="00DD5834">
        <w:rPr>
          <w:rFonts w:ascii="Verdana" w:hAnsi="Verdana"/>
          <w:i/>
          <w:sz w:val="18"/>
          <w:szCs w:val="18"/>
        </w:rPr>
        <w:t xml:space="preserve"> together with the host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 xml:space="preserve">, the assessment of the learning outcomes, picking up on the informal and non-formal learning where possible.  Recognize  learning outcomes which were not originally planned but still achieved during the mobility. </w:t>
      </w:r>
    </w:p>
    <w:p w14:paraId="7BA21CC7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Evaluate</w:t>
      </w:r>
      <w:r w:rsidRPr="00DD5834">
        <w:rPr>
          <w:rFonts w:ascii="Verdana" w:hAnsi="Verdana"/>
          <w:i/>
          <w:sz w:val="18"/>
          <w:szCs w:val="18"/>
        </w:rPr>
        <w:t xml:space="preserve"> with each participant their personal and professional development following the period abroad. </w:t>
      </w:r>
    </w:p>
    <w:p w14:paraId="7BA21CC8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Recognise</w:t>
      </w:r>
      <w:r w:rsidRPr="00DD5834">
        <w:rPr>
          <w:rFonts w:ascii="Verdana" w:hAnsi="Verdana"/>
          <w:i/>
          <w:sz w:val="18"/>
          <w:szCs w:val="18"/>
        </w:rPr>
        <w:t xml:space="preserve"> the accrued learning outcomes through ECVET, Europass or other certificates. </w:t>
      </w:r>
    </w:p>
    <w:p w14:paraId="7BA21CC9" w14:textId="77777777" w:rsidR="00F85668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Disseminate </w:t>
      </w:r>
      <w:r w:rsidRPr="00DD5834">
        <w:rPr>
          <w:rFonts w:ascii="Verdana" w:hAnsi="Verdana"/>
          <w:i/>
          <w:sz w:val="18"/>
          <w:szCs w:val="18"/>
        </w:rPr>
        <w:t xml:space="preserve">the results of the mobility projects as widely as possible. </w:t>
      </w:r>
    </w:p>
    <w:p w14:paraId="3D533F95" w14:textId="3927A912" w:rsidR="00DD5834" w:rsidRPr="00DD5834" w:rsidRDefault="00F85668" w:rsidP="00DD5834">
      <w:pPr>
        <w:numPr>
          <w:ilvl w:val="0"/>
          <w:numId w:val="1"/>
        </w:numPr>
        <w:spacing w:after="120" w:line="280" w:lineRule="atLeast"/>
        <w:ind w:left="357" w:hanging="357"/>
        <w:rPr>
          <w:i/>
        </w:rPr>
      </w:pPr>
      <w:r w:rsidRPr="00DD5834">
        <w:rPr>
          <w:rFonts w:ascii="Verdana" w:hAnsi="Verdana"/>
          <w:b/>
          <w:i/>
          <w:sz w:val="18"/>
          <w:szCs w:val="18"/>
        </w:rPr>
        <w:t>Self-evaluate</w:t>
      </w:r>
      <w:r w:rsidRPr="00DD5834">
        <w:rPr>
          <w:rFonts w:ascii="Verdana" w:hAnsi="Verdana"/>
          <w:i/>
          <w:sz w:val="18"/>
          <w:szCs w:val="18"/>
        </w:rPr>
        <w:t xml:space="preserve"> the mobility as a whole to see whether it has obtained its o</w:t>
      </w:r>
      <w:r w:rsidR="00D253C2" w:rsidRPr="00DD5834">
        <w:rPr>
          <w:rFonts w:ascii="Verdana" w:hAnsi="Verdana"/>
          <w:i/>
          <w:sz w:val="18"/>
          <w:szCs w:val="18"/>
        </w:rPr>
        <w:t xml:space="preserve">bjectives and desired results. </w:t>
      </w:r>
    </w:p>
    <w:p w14:paraId="7BA21CCC" w14:textId="111CEACA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lastRenderedPageBreak/>
        <w:t xml:space="preserve">Obligations of the Sending and Host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CE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Negotiate</w:t>
      </w:r>
      <w:r w:rsidRPr="00DD5834">
        <w:rPr>
          <w:rFonts w:ascii="Verdana" w:hAnsi="Verdana"/>
          <w:i/>
          <w:sz w:val="18"/>
          <w:szCs w:val="18"/>
        </w:rPr>
        <w:t xml:space="preserve"> a tailor-made training programme for each participant (if possible during the preparatory visits)</w:t>
      </w:r>
    </w:p>
    <w:p w14:paraId="7BA21CCF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Define</w:t>
      </w:r>
      <w:r w:rsidRPr="00DD5834">
        <w:rPr>
          <w:rFonts w:ascii="Verdana" w:hAnsi="Verdana"/>
          <w:i/>
          <w:sz w:val="18"/>
          <w:szCs w:val="18"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the Learning Agreement with the participant trainee or teacher to make the intended learning outcomes transparent for all parties involved. </w:t>
      </w:r>
    </w:p>
    <w:p w14:paraId="7BA21CD1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>appropriate communication channels to be put in place during the duration of the mobility and make these clear to participant .</w:t>
      </w:r>
    </w:p>
    <w:p w14:paraId="7BA21CD2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Agree </w:t>
      </w:r>
      <w:r w:rsidRPr="00DD5834">
        <w:rPr>
          <w:rFonts w:ascii="Verdana" w:hAnsi="Verdana"/>
          <w:i/>
          <w:sz w:val="18"/>
          <w:szCs w:val="18"/>
        </w:rPr>
        <w:t>monitoring and mentoring arrangements</w:t>
      </w:r>
      <w:r w:rsidR="00D253C2" w:rsidRPr="00DD5834">
        <w:rPr>
          <w:rFonts w:ascii="Verdana" w:hAnsi="Verdana"/>
          <w:i/>
          <w:sz w:val="18"/>
          <w:szCs w:val="18"/>
        </w:rPr>
        <w:t xml:space="preserve"> </w:t>
      </w:r>
    </w:p>
    <w:p w14:paraId="7BA21CD3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Evaluate </w:t>
      </w:r>
      <w:r w:rsidRPr="00DD5834">
        <w:rPr>
          <w:rFonts w:ascii="Verdana" w:hAnsi="Verdana"/>
          <w:i/>
          <w:sz w:val="18"/>
          <w:szCs w:val="18"/>
        </w:rPr>
        <w:t>the progress of the mobility on an on-going basis and take appropriate action if required</w:t>
      </w:r>
      <w:r w:rsidR="00D253C2" w:rsidRPr="00DD5834">
        <w:rPr>
          <w:rFonts w:ascii="Verdana" w:hAnsi="Verdana"/>
          <w:i/>
          <w:sz w:val="18"/>
          <w:szCs w:val="18"/>
        </w:rPr>
        <w:t xml:space="preserve"> </w:t>
      </w:r>
    </w:p>
    <w:p w14:paraId="7BA21CD4" w14:textId="77777777" w:rsidR="00F85668" w:rsidRPr="00DD5834" w:rsidRDefault="00F85668" w:rsidP="00DD5834">
      <w:pPr>
        <w:numPr>
          <w:ilvl w:val="0"/>
          <w:numId w:val="2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>Arrange and document</w:t>
      </w:r>
      <w:r w:rsidRPr="00DD5834">
        <w:rPr>
          <w:rFonts w:ascii="Verdana" w:hAnsi="Verdana"/>
          <w:i/>
          <w:sz w:val="18"/>
          <w:szCs w:val="18"/>
        </w:rPr>
        <w:t xml:space="preserve"> the assessment of the learning outcomes, picking up on the informal and non-formal learning where possible.  Recognize  learning outcomes which were not originally planned but still achieved during the mobility. </w:t>
      </w:r>
    </w:p>
    <w:p w14:paraId="7BA21CD6" w14:textId="1D680919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 xml:space="preserve">Obligations of the Host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D8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>Foster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 understanding of the culture and mentality of the host country.</w:t>
      </w:r>
    </w:p>
    <w:p w14:paraId="7BA21CDA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 xml:space="preserve">Assign 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C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 xml:space="preserve">Identify 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>a tutor or mentor to monitor the participant's training progress.</w:t>
      </w:r>
    </w:p>
    <w:p w14:paraId="7BA21CDE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>Provide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 practical support if required including a clear contact point for trainees that face difficulties. </w:t>
      </w:r>
    </w:p>
    <w:p w14:paraId="7BA21CE0" w14:textId="77777777" w:rsidR="00F85668" w:rsidRPr="00DD5834" w:rsidRDefault="00F85668" w:rsidP="00DD5834">
      <w:pPr>
        <w:pStyle w:val="Text1"/>
        <w:numPr>
          <w:ilvl w:val="0"/>
          <w:numId w:val="3"/>
        </w:numPr>
        <w:spacing w:after="120" w:line="280" w:lineRule="atLeast"/>
        <w:ind w:left="357" w:hanging="357"/>
        <w:jc w:val="left"/>
        <w:rPr>
          <w:rFonts w:ascii="Verdana" w:hAnsi="Verdana" w:cs="Arial"/>
          <w:i/>
          <w:sz w:val="18"/>
          <w:szCs w:val="18"/>
          <w:lang w:val="en-GB"/>
        </w:rPr>
      </w:pPr>
      <w:r w:rsidRPr="00DD5834">
        <w:rPr>
          <w:rFonts w:ascii="Verdana" w:hAnsi="Verdana" w:cs="Arial"/>
          <w:b/>
          <w:i/>
          <w:sz w:val="18"/>
          <w:szCs w:val="18"/>
          <w:lang w:val="en-GB"/>
        </w:rPr>
        <w:t>Check</w:t>
      </w:r>
      <w:r w:rsidRPr="00DD5834">
        <w:rPr>
          <w:rFonts w:ascii="Verdana" w:hAnsi="Verdana" w:cs="Arial"/>
          <w:i/>
          <w:sz w:val="18"/>
          <w:szCs w:val="18"/>
          <w:lang w:val="en-GB"/>
        </w:rPr>
        <w:t xml:space="preserve"> the appropriate insurance cover for each participant</w:t>
      </w:r>
      <w:r w:rsidR="00D253C2" w:rsidRPr="00DD5834">
        <w:rPr>
          <w:rFonts w:ascii="Verdana" w:hAnsi="Verdana" w:cs="Arial"/>
          <w:i/>
          <w:sz w:val="18"/>
          <w:szCs w:val="18"/>
          <w:lang w:val="en-GB"/>
        </w:rPr>
        <w:t xml:space="preserve"> </w:t>
      </w:r>
    </w:p>
    <w:p w14:paraId="7BA21CE3" w14:textId="77777777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 xml:space="preserve">Obligations of the Participant </w:t>
      </w:r>
    </w:p>
    <w:p w14:paraId="7BA21CE5" w14:textId="3B31C306" w:rsidR="00F85668" w:rsidRPr="00DD5834" w:rsidRDefault="00F85668" w:rsidP="00DD5834">
      <w:pPr>
        <w:numPr>
          <w:ilvl w:val="0"/>
          <w:numId w:val="4"/>
        </w:numPr>
        <w:spacing w:after="120" w:line="280" w:lineRule="atLeast"/>
        <w:ind w:left="357" w:hanging="357"/>
        <w:rPr>
          <w:rFonts w:ascii="Verdana" w:hAnsi="Verdana"/>
          <w:i/>
          <w:sz w:val="18"/>
          <w:szCs w:val="18"/>
        </w:rPr>
      </w:pPr>
      <w:r w:rsidRPr="00DD5834">
        <w:rPr>
          <w:rFonts w:ascii="Verdana" w:hAnsi="Verdana"/>
          <w:b/>
          <w:i/>
          <w:sz w:val="18"/>
          <w:szCs w:val="18"/>
        </w:rPr>
        <w:t xml:space="preserve">Establish </w:t>
      </w:r>
      <w:r w:rsidRPr="00DD5834">
        <w:rPr>
          <w:rFonts w:ascii="Verdana" w:hAnsi="Verdana"/>
          <w:i/>
          <w:sz w:val="18"/>
          <w:szCs w:val="18"/>
        </w:rPr>
        <w:t xml:space="preserve">the Learning Agreement with the sending </w:t>
      </w:r>
      <w:r w:rsidR="0026654B" w:rsidRPr="00DD5834">
        <w:rPr>
          <w:rFonts w:ascii="Verdana" w:hAnsi="Verdana"/>
          <w:i/>
          <w:sz w:val="18"/>
          <w:szCs w:val="18"/>
        </w:rPr>
        <w:t>Organisation</w:t>
      </w:r>
      <w:r w:rsidRPr="00DD5834">
        <w:rPr>
          <w:rFonts w:ascii="Verdana" w:hAnsi="Verdana"/>
          <w:i/>
          <w:sz w:val="18"/>
          <w:szCs w:val="18"/>
        </w:rPr>
        <w:t xml:space="preserve"> and the host organisation to make the intended learning outcomes transparent for all parties involved. </w:t>
      </w:r>
    </w:p>
    <w:p w14:paraId="7BA21CE6" w14:textId="77777777" w:rsidR="00F85668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Comply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>with all the arrangements negotiated for the training placement and to do his/her best to make the placement a success.</w:t>
      </w:r>
    </w:p>
    <w:p w14:paraId="7BA21CE8" w14:textId="7F1386D5" w:rsidR="00F85668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Abide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by the rules and regulations of the host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, its normal working hours, code of conduct and rules of confidentiality. </w:t>
      </w:r>
    </w:p>
    <w:p w14:paraId="7BA21CEA" w14:textId="4D06786A" w:rsidR="00F85668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Communicate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with the sending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 and host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 about any problems or changes regarding the training placement.</w:t>
      </w:r>
    </w:p>
    <w:p w14:paraId="6EBE2EE7" w14:textId="39203508" w:rsidR="00DD5834" w:rsidRPr="00DD5834" w:rsidRDefault="00F85668" w:rsidP="00DD5834">
      <w:pPr>
        <w:pStyle w:val="Text1"/>
        <w:numPr>
          <w:ilvl w:val="0"/>
          <w:numId w:val="4"/>
        </w:numPr>
        <w:spacing w:after="120" w:line="280" w:lineRule="atLeast"/>
        <w:ind w:left="357" w:hanging="357"/>
        <w:jc w:val="left"/>
        <w:rPr>
          <w:rFonts w:ascii="Verdana" w:hAnsi="Verdana" w:cs="Calibri"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Submit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>a report in the specified format, together with requested supporting documentation in respect of costs, at the end of the training placement.</w:t>
      </w:r>
    </w:p>
    <w:p w14:paraId="239F5397" w14:textId="77777777" w:rsidR="00DD5834" w:rsidRDefault="00DD5834" w:rsidP="00DD5834">
      <w:pPr>
        <w:pStyle w:val="Text1"/>
        <w:spacing w:after="120" w:line="280" w:lineRule="atLeast"/>
        <w:ind w:left="357"/>
        <w:jc w:val="left"/>
        <w:rPr>
          <w:rFonts w:ascii="Verdana" w:hAnsi="Verdana" w:cs="Calibri"/>
          <w:sz w:val="18"/>
          <w:szCs w:val="18"/>
          <w:lang w:val="en-GB"/>
        </w:rPr>
      </w:pPr>
    </w:p>
    <w:p w14:paraId="7BA21CEF" w14:textId="0C466AE7" w:rsidR="00F85668" w:rsidRPr="00DD5834" w:rsidRDefault="00F85668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lastRenderedPageBreak/>
        <w:t xml:space="preserve">Obligations of the Intermediary </w:t>
      </w:r>
      <w:r w:rsidR="0026654B" w:rsidRPr="00DD5834">
        <w:rPr>
          <w:rFonts w:ascii="Verdana" w:hAnsi="Verdana" w:cs="Arial"/>
          <w:b/>
          <w:sz w:val="20"/>
          <w:lang w:val="en-GB"/>
        </w:rPr>
        <w:t>Organisation</w:t>
      </w:r>
    </w:p>
    <w:p w14:paraId="7BA21CF1" w14:textId="047FE515" w:rsidR="00F85668" w:rsidRPr="00DD5834" w:rsidRDefault="00F85668" w:rsidP="00DD5834">
      <w:pPr>
        <w:pStyle w:val="Text1"/>
        <w:numPr>
          <w:ilvl w:val="0"/>
          <w:numId w:val="5"/>
        </w:numPr>
        <w:spacing w:after="120" w:line="280" w:lineRule="atLeast"/>
        <w:ind w:left="357" w:hanging="357"/>
        <w:jc w:val="left"/>
        <w:rPr>
          <w:rFonts w:ascii="Verdana" w:hAnsi="Verdana" w:cs="Calibri"/>
          <w:i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 xml:space="preserve">Select 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suitable host </w:t>
      </w:r>
      <w:r w:rsidR="0026654B" w:rsidRPr="00DD5834">
        <w:rPr>
          <w:rFonts w:ascii="Verdana" w:hAnsi="Verdana" w:cs="Calibri"/>
          <w:i/>
          <w:sz w:val="18"/>
          <w:szCs w:val="18"/>
          <w:lang w:val="en-GB"/>
        </w:rPr>
        <w:t>Organisation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>s and ensure that they are able to achieve the placement objectives</w:t>
      </w:r>
      <w:r w:rsidR="00D253C2" w:rsidRPr="00DD5834">
        <w:rPr>
          <w:rFonts w:ascii="Verdana" w:hAnsi="Verdana" w:cs="Calibri"/>
          <w:i/>
          <w:sz w:val="18"/>
          <w:szCs w:val="18"/>
          <w:lang w:val="en-GB"/>
        </w:rPr>
        <w:t xml:space="preserve"> </w:t>
      </w:r>
    </w:p>
    <w:p w14:paraId="7BA21CF3" w14:textId="2ACCFB22" w:rsidR="00F85668" w:rsidRDefault="00F85668" w:rsidP="00DD5834">
      <w:pPr>
        <w:pStyle w:val="Text1"/>
        <w:numPr>
          <w:ilvl w:val="0"/>
          <w:numId w:val="5"/>
        </w:numPr>
        <w:spacing w:after="120" w:line="280" w:lineRule="atLeast"/>
        <w:ind w:left="357" w:hanging="357"/>
        <w:jc w:val="left"/>
        <w:rPr>
          <w:rFonts w:ascii="Verdana" w:hAnsi="Verdana" w:cs="Calibri"/>
          <w:i/>
          <w:sz w:val="18"/>
          <w:szCs w:val="18"/>
          <w:lang w:val="en-GB"/>
        </w:rPr>
      </w:pPr>
      <w:r w:rsidRPr="00DD5834">
        <w:rPr>
          <w:rFonts w:ascii="Verdana" w:hAnsi="Verdana" w:cs="Calibri"/>
          <w:b/>
          <w:i/>
          <w:sz w:val="18"/>
          <w:szCs w:val="18"/>
          <w:lang w:val="en-GB"/>
        </w:rPr>
        <w:t>Provide</w:t>
      </w:r>
      <w:r w:rsidRPr="00DD5834">
        <w:rPr>
          <w:rFonts w:ascii="Verdana" w:hAnsi="Verdana" w:cs="Calibri"/>
          <w:i/>
          <w:sz w:val="18"/>
          <w:szCs w:val="18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5C13EF4D" w14:textId="4B0E52FC" w:rsidR="00DD5834" w:rsidRDefault="00DD5834" w:rsidP="00DD5834">
      <w:pPr>
        <w:pStyle w:val="Text1"/>
        <w:spacing w:after="120" w:line="280" w:lineRule="atLeast"/>
        <w:ind w:left="0"/>
        <w:jc w:val="left"/>
        <w:rPr>
          <w:rFonts w:ascii="Verdana" w:hAnsi="Verdana" w:cs="Calibri"/>
          <w:i/>
          <w:sz w:val="18"/>
          <w:szCs w:val="18"/>
          <w:lang w:val="en-GB"/>
        </w:rPr>
      </w:pPr>
    </w:p>
    <w:p w14:paraId="7BA21CF5" w14:textId="77777777" w:rsidR="00B37453" w:rsidRPr="00DD5834" w:rsidRDefault="00B37453" w:rsidP="00DD5834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rFonts w:ascii="Verdana" w:hAnsi="Verdana" w:cs="Arial"/>
          <w:b/>
          <w:sz w:val="20"/>
          <w:lang w:val="en-GB"/>
        </w:rPr>
      </w:pPr>
      <w:r w:rsidRPr="00DD5834">
        <w:rPr>
          <w:rFonts w:ascii="Verdana" w:hAnsi="Verdana" w:cs="Arial"/>
          <w:b/>
          <w:sz w:val="20"/>
          <w:lang w:val="en-GB"/>
        </w:rPr>
        <w:t>Signatures</w:t>
      </w:r>
    </w:p>
    <w:p w14:paraId="37CFE574" w14:textId="77777777" w:rsidR="00DD5834" w:rsidRDefault="00B37453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 w:rsidRPr="00DD5834">
        <w:rPr>
          <w:rFonts w:ascii="Verdana" w:hAnsi="Verdana"/>
          <w:sz w:val="18"/>
          <w:szCs w:val="18"/>
        </w:rPr>
        <w:t xml:space="preserve">Sending </w:t>
      </w:r>
      <w:r w:rsidR="0026654B" w:rsidRPr="00DD5834">
        <w:rPr>
          <w:rFonts w:ascii="Verdana" w:hAnsi="Verdana"/>
          <w:sz w:val="18"/>
          <w:szCs w:val="18"/>
        </w:rPr>
        <w:t>Organisation</w:t>
      </w:r>
    </w:p>
    <w:p w14:paraId="106BDCEA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6010EE89" w14:textId="23547CF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4AE2E6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EFE737A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6" w14:textId="4E0FBC08" w:rsidR="00B37453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>Date</w:t>
      </w:r>
    </w:p>
    <w:p w14:paraId="207A63A2" w14:textId="1778B2E6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C73D928" w14:textId="2307C62B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2DA36283" w14:textId="77777777" w:rsidR="00DD5834" w:rsidRP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2B65994E" w14:textId="08E06FB2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Host Organisation</w:t>
      </w:r>
    </w:p>
    <w:p w14:paraId="3FADB595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8716522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DA9D070" w14:textId="2B520273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434B41F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7" w14:textId="75B8B7D3" w:rsidR="00B37453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>Date</w:t>
      </w:r>
    </w:p>
    <w:p w14:paraId="5F0FE508" w14:textId="60491777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D29EAD2" w14:textId="77777777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3D0D619D" w14:textId="77777777" w:rsidR="00DD5834" w:rsidRP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6268337B" w14:textId="532E37FF" w:rsidR="00DD5834" w:rsidRDefault="00B37453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 w:rsidRPr="00DD5834">
        <w:rPr>
          <w:rFonts w:ascii="Verdana" w:hAnsi="Verdana"/>
          <w:sz w:val="18"/>
          <w:szCs w:val="18"/>
        </w:rPr>
        <w:t xml:space="preserve">Intermediary Organisation </w:t>
      </w:r>
      <w:r w:rsidR="00DD5834" w:rsidRPr="00DD5834">
        <w:rPr>
          <w:rFonts w:ascii="Verdana" w:hAnsi="Verdana"/>
          <w:i/>
          <w:sz w:val="18"/>
          <w:szCs w:val="18"/>
        </w:rPr>
        <w:t>(optional)</w:t>
      </w:r>
    </w:p>
    <w:p w14:paraId="2AA499CD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48378FF5" w14:textId="63C01943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5B95FE6C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E499315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8" w14:textId="6935AE30" w:rsidR="00B37453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>Date</w:t>
      </w:r>
    </w:p>
    <w:p w14:paraId="47559AD5" w14:textId="5692ECDB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02BE798E" w14:textId="77777777" w:rsid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594043A1" w14:textId="77777777" w:rsidR="00DD5834" w:rsidRPr="00DD5834" w:rsidRDefault="00DD5834" w:rsidP="00DD5834">
      <w:pP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0AD3B2A" w14:textId="2A28586A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Participant</w:t>
      </w:r>
    </w:p>
    <w:p w14:paraId="313092C0" w14:textId="74999C82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44160C9B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5C37740A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618FDD5D" w14:textId="77777777" w:rsid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</w:p>
    <w:p w14:paraId="7BA21CF9" w14:textId="57864166" w:rsidR="00B37453" w:rsidRPr="00DD5834" w:rsidRDefault="00DD5834" w:rsidP="00DD5834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5387"/>
        </w:tabs>
        <w:spacing w:after="0"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</w:t>
      </w:r>
      <w:r>
        <w:rPr>
          <w:rFonts w:ascii="Verdana" w:hAnsi="Verdana"/>
          <w:sz w:val="18"/>
          <w:szCs w:val="18"/>
        </w:rPr>
        <w:tab/>
      </w:r>
      <w:r w:rsidR="00B37453" w:rsidRPr="00DD5834">
        <w:rPr>
          <w:rFonts w:ascii="Verdana" w:hAnsi="Verdana"/>
          <w:sz w:val="18"/>
          <w:szCs w:val="18"/>
        </w:rPr>
        <w:t xml:space="preserve">Date </w:t>
      </w:r>
    </w:p>
    <w:sectPr w:rsidR="00B37453" w:rsidRPr="00DD5834" w:rsidSect="00093AE9">
      <w:headerReference w:type="default" r:id="rId12"/>
      <w:footerReference w:type="default" r:id="rId13"/>
      <w:pgSz w:w="11906" w:h="16838"/>
      <w:pgMar w:top="2127" w:right="1417" w:bottom="1135" w:left="1417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47FE" w14:textId="3BFEFAD4" w:rsidR="00093AE9" w:rsidRPr="00093AE9" w:rsidRDefault="00093AE9" w:rsidP="00093AE9">
    <w:pPr>
      <w:pStyle w:val="Koptekst"/>
      <w:tabs>
        <w:tab w:val="clear" w:pos="4536"/>
      </w:tabs>
      <w:rPr>
        <w:rFonts w:ascii="Verdana" w:hAnsi="Verdana"/>
        <w:sz w:val="16"/>
        <w:szCs w:val="16"/>
      </w:rPr>
    </w:pPr>
    <w:r w:rsidRPr="00093AE9">
      <w:rPr>
        <w:rFonts w:ascii="Verdana" w:hAnsi="Verdana"/>
        <w:sz w:val="16"/>
        <w:szCs w:val="16"/>
      </w:rPr>
      <w:t>II.9 - VET Mobility Quality commitment –201</w:t>
    </w:r>
    <w:r w:rsidR="00FF452A">
      <w:rPr>
        <w:rFonts w:ascii="Verdana" w:hAnsi="Verdana"/>
        <w:sz w:val="16"/>
        <w:szCs w:val="16"/>
      </w:rPr>
      <w:t>9</w:t>
    </w:r>
    <w:r w:rsidRPr="00093AE9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230436698"/>
        <w:docPartObj>
          <w:docPartGallery w:val="Page Numbers (Bottom of Page)"/>
          <w:docPartUnique/>
        </w:docPartObj>
      </w:sdtPr>
      <w:sdtEndPr/>
      <w:sdtContent>
        <w:r w:rsidRPr="00093AE9">
          <w:rPr>
            <w:rFonts w:ascii="Verdana" w:hAnsi="Verdana"/>
            <w:sz w:val="16"/>
            <w:szCs w:val="16"/>
          </w:rPr>
          <w:fldChar w:fldCharType="begin"/>
        </w:r>
        <w:r w:rsidRPr="00093AE9">
          <w:rPr>
            <w:rFonts w:ascii="Verdana" w:hAnsi="Verdana"/>
            <w:sz w:val="16"/>
            <w:szCs w:val="16"/>
          </w:rPr>
          <w:instrText>PAGE   \* MERGEFORMAT</w:instrText>
        </w:r>
        <w:r w:rsidRPr="00093AE9">
          <w:rPr>
            <w:rFonts w:ascii="Verdana" w:hAnsi="Verdana"/>
            <w:sz w:val="16"/>
            <w:szCs w:val="16"/>
          </w:rPr>
          <w:fldChar w:fldCharType="separate"/>
        </w:r>
        <w:r w:rsidR="00906DA5" w:rsidRPr="00906DA5">
          <w:rPr>
            <w:rFonts w:ascii="Verdana" w:hAnsi="Verdana"/>
            <w:noProof/>
            <w:sz w:val="16"/>
            <w:szCs w:val="16"/>
            <w:lang w:val="nl-NL"/>
          </w:rPr>
          <w:t>1</w:t>
        </w:r>
        <w:r w:rsidRPr="00093AE9">
          <w:rPr>
            <w:rFonts w:ascii="Verdana" w:hAnsi="Verdana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7F2B" w14:textId="29E3256B" w:rsidR="00093AE9" w:rsidRDefault="00093AE9">
    <w:pPr>
      <w:pStyle w:val="Koptekst"/>
    </w:pPr>
    <w:r w:rsidRPr="00D42735">
      <w:rPr>
        <w:noProof/>
        <w:sz w:val="18"/>
        <w:lang w:val="nl-NL" w:eastAsia="nl-NL"/>
      </w:rPr>
      <w:drawing>
        <wp:anchor distT="0" distB="0" distL="114300" distR="114300" simplePos="0" relativeHeight="251657728" behindDoc="0" locked="0" layoutInCell="1" allowOverlap="1" wp14:anchorId="22C64866" wp14:editId="756FC3B4">
          <wp:simplePos x="0" y="0"/>
          <wp:positionH relativeFrom="margin">
            <wp:posOffset>0</wp:posOffset>
          </wp:positionH>
          <wp:positionV relativeFrom="paragraph">
            <wp:posOffset>74295</wp:posOffset>
          </wp:positionV>
          <wp:extent cx="1800225" cy="542925"/>
          <wp:effectExtent l="0" t="0" r="9525" b="9525"/>
          <wp:wrapThrough wrapText="bothSides">
            <wp:wrapPolygon edited="0">
              <wp:start x="0" y="0"/>
              <wp:lineTo x="0" y="21221"/>
              <wp:lineTo x="21486" y="21221"/>
              <wp:lineTo x="21486" y="0"/>
              <wp:lineTo x="0" y="0"/>
            </wp:wrapPolygon>
          </wp:wrapThrough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735">
      <w:rPr>
        <w:noProof/>
        <w:sz w:val="18"/>
        <w:lang w:val="nl-NL" w:eastAsia="nl-NL"/>
      </w:rPr>
      <w:drawing>
        <wp:anchor distT="0" distB="0" distL="114300" distR="114300" simplePos="0" relativeHeight="251659776" behindDoc="0" locked="0" layoutInCell="1" allowOverlap="1" wp14:anchorId="71EE49BD" wp14:editId="225E7258">
          <wp:simplePos x="0" y="0"/>
          <wp:positionH relativeFrom="margin">
            <wp:posOffset>3950970</wp:posOffset>
          </wp:positionH>
          <wp:positionV relativeFrom="paragraph">
            <wp:posOffset>-135255</wp:posOffset>
          </wp:positionV>
          <wp:extent cx="1800225" cy="781050"/>
          <wp:effectExtent l="0" t="0" r="9525" b="0"/>
          <wp:wrapThrough wrapText="bothSides">
            <wp:wrapPolygon edited="0">
              <wp:start x="0" y="0"/>
              <wp:lineTo x="0" y="21073"/>
              <wp:lineTo x="21486" y="21073"/>
              <wp:lineTo x="21486" y="0"/>
              <wp:lineTo x="0" y="0"/>
            </wp:wrapPolygon>
          </wp:wrapThrough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76C94"/>
    <w:rsid w:val="00093AE9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483F26"/>
    <w:rsid w:val="006D3A3C"/>
    <w:rsid w:val="00701826"/>
    <w:rsid w:val="00760837"/>
    <w:rsid w:val="00766D2C"/>
    <w:rsid w:val="00906DA5"/>
    <w:rsid w:val="00961C0C"/>
    <w:rsid w:val="009A7ABF"/>
    <w:rsid w:val="009B5282"/>
    <w:rsid w:val="00AB3B2A"/>
    <w:rsid w:val="00AC24EA"/>
    <w:rsid w:val="00B209B4"/>
    <w:rsid w:val="00B26F52"/>
    <w:rsid w:val="00B37453"/>
    <w:rsid w:val="00C22EF3"/>
    <w:rsid w:val="00C45F0F"/>
    <w:rsid w:val="00D253C2"/>
    <w:rsid w:val="00DD5834"/>
    <w:rsid w:val="00E52E39"/>
    <w:rsid w:val="00E54BE0"/>
    <w:rsid w:val="00F742D2"/>
    <w:rsid w:val="00F85668"/>
    <w:rsid w:val="00FC4AB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A21CB4"/>
  <w15:docId w15:val="{DA0CEF8F-5228-467D-B5FB-2C3BEC63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Koptekst">
    <w:name w:val="header"/>
    <w:basedOn w:val="Standaard"/>
    <w:link w:val="Koptekst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22FE6"/>
    <w:rPr>
      <w:sz w:val="22"/>
      <w:szCs w:val="22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22FE6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lljaar xmlns="6c5cf9ca-9a29-4a2b-8290-be3f5bbcf82c">2019</Calljaar>
    <KA1_x002f_KA2 xmlns="57f39af4-1844-4b0d-bf3c-d22f589e9717">KA1</KA1_x002f_KA2>
    <_dlc_DocId xmlns="6c5cf9ca-9a29-4a2b-8290-be3f5bbcf82c">N4WXR6J6TDXH-158074617-573</_dlc_DocId>
    <_dlc_DocIdUrl xmlns="6c5cf9ca-9a29-4a2b-8290-be3f5bbcf82c">
      <Url>https://projects.stichtingcinop.nl/erasmusplus/intro/Eplus/Programmamanagement/_layouts/15/DocIdRedir.aspx?ID=N4WXR6J6TDXH-158074617-573</Url>
      <Description>N4WXR6J6TDXH-158074617-573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4BF6-38F6-4682-ABE6-AF2F516608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5AD81-DBB9-40C6-8762-0AF963E213E9}">
  <ds:schemaRefs>
    <ds:schemaRef ds:uri="http://purl.org/dc/dcmitype/"/>
    <ds:schemaRef ds:uri="http://purl.org/dc/terms/"/>
    <ds:schemaRef ds:uri="6c5cf9ca-9a29-4a2b-8290-be3f5bbcf82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7f39af4-1844-4b0d-bf3c-d22f589e97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E5F78C-2D1D-4B23-BA33-5F91E949F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189B06-6296-4EDA-BFFB-0BBD8A7E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Natasja Buitenhuis</cp:lastModifiedBy>
  <cp:revision>2</cp:revision>
  <dcterms:created xsi:type="dcterms:W3CDTF">2019-05-01T13:42:00Z</dcterms:created>
  <dcterms:modified xsi:type="dcterms:W3CDTF">2019-05-01T13:42:00Z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245849eb-b726-4570-ade5-f7dc369b7b87</vt:lpwstr>
  </property>
</Properties>
</file>