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E1B4" w14:textId="77777777" w:rsidR="008E179D" w:rsidRPr="00A91261" w:rsidRDefault="008E179D" w:rsidP="0072048B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bookmarkStart w:id="0" w:name="_GoBack"/>
      <w:bookmarkEnd w:id="0"/>
      <w:r w:rsidRPr="00A91261">
        <w:rPr>
          <w:rFonts w:ascii="Times New Roman" w:hAnsi="Times New Roman" w:cs="Times New Roman"/>
          <w:smallCaps/>
          <w:sz w:val="44"/>
          <w:szCs w:val="44"/>
        </w:rPr>
        <w:t>Rates applicable for unit contributions</w:t>
      </w:r>
    </w:p>
    <w:p w14:paraId="4C0CE1B5" w14:textId="77777777" w:rsidR="0072048B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4C0CE1B6" w14:textId="7D1F76C5" w:rsidR="00997EB1" w:rsidRPr="003A3EC2" w:rsidRDefault="008E179D" w:rsidP="4745557E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 w:rsidRPr="4745557E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Key Action 1</w:t>
      </w:r>
      <w:r w:rsidR="2102D5E3" w:rsidRPr="4745557E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03</w:t>
      </w:r>
      <w:r w:rsidRPr="4745557E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 – Learning Mobility</w:t>
      </w:r>
    </w:p>
    <w:p w14:paraId="4C0CE1B7" w14:textId="77777777" w:rsidR="00A91261" w:rsidRPr="003A3EC2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196B2" w14:textId="724BF139" w:rsidR="00523CFE" w:rsidRPr="002D2A5F" w:rsidRDefault="00C6134E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>1. Travel</w:t>
      </w:r>
      <w:r w:rsidR="00523CFE" w:rsidRPr="002D2A5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3CFE" w:rsidRPr="002D2A5F">
        <w:rPr>
          <w:rFonts w:ascii="Times New Roman" w:hAnsi="Times New Roman"/>
          <w:b/>
          <w:sz w:val="24"/>
          <w:szCs w:val="24"/>
          <w:lang w:val="en-US"/>
        </w:rPr>
        <w:t xml:space="preserve"> Contribution to the travel costs</w:t>
      </w:r>
    </w:p>
    <w:p w14:paraId="4C0CE1BD" w14:textId="66721A28" w:rsidR="009723B4" w:rsidRDefault="008E179D" w:rsidP="002D2A5F">
      <w:pPr>
        <w:tabs>
          <w:tab w:val="left" w:pos="851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E37ED">
        <w:rPr>
          <w:rFonts w:ascii="Times New Roman" w:hAnsi="Times New Roman" w:cs="Times New Roman"/>
          <w:u w:val="single"/>
        </w:rPr>
        <w:t xml:space="preserve">Staff mobility and </w:t>
      </w:r>
      <w:r w:rsidR="009723B4" w:rsidRPr="00DE37ED">
        <w:rPr>
          <w:rFonts w:ascii="Times New Roman" w:hAnsi="Times New Roman" w:cs="Times New Roman"/>
          <w:u w:val="single"/>
        </w:rPr>
        <w:t>HE students sent by HEIs from outermost Programme Countries and regions</w:t>
      </w:r>
      <w:r w:rsidR="00AB45F7">
        <w:rPr>
          <w:rFonts w:ascii="Times New Roman" w:hAnsi="Times New Roman" w:cs="Times New Roman"/>
          <w:u w:val="single"/>
        </w:rPr>
        <w:t xml:space="preserve"> </w:t>
      </w:r>
      <w:r w:rsidR="00AB45F7" w:rsidRPr="00AB45F7">
        <w:rPr>
          <w:rFonts w:ascii="Times New Roman" w:hAnsi="Times New Roman" w:cs="Times New Roman"/>
          <w:u w:val="single"/>
        </w:rPr>
        <w:t>and Overseas Countries and Territories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0"/>
        <w:gridCol w:w="4530"/>
      </w:tblGrid>
      <w:tr w:rsidR="000501A2" w:rsidRPr="000501A2" w14:paraId="4C0CE1C2" w14:textId="77777777" w:rsidTr="003931B8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C0CE1C1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0501A2" w:rsidRPr="000501A2" w14:paraId="4C0CE1C5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 and 99 KM:</w:t>
            </w:r>
          </w:p>
        </w:tc>
        <w:tc>
          <w:tcPr>
            <w:tcW w:w="2500" w:type="pct"/>
            <w:vAlign w:val="center"/>
          </w:tcPr>
          <w:p w14:paraId="4C0CE1C4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 EUR per participant</w:t>
            </w:r>
          </w:p>
        </w:tc>
      </w:tr>
      <w:tr w:rsidR="000501A2" w:rsidRPr="000501A2" w14:paraId="4C0CE1C8" w14:textId="77777777" w:rsidTr="003931B8">
        <w:trPr>
          <w:trHeight w:val="236"/>
        </w:trPr>
        <w:tc>
          <w:tcPr>
            <w:tcW w:w="2500" w:type="pct"/>
            <w:vAlign w:val="center"/>
          </w:tcPr>
          <w:p w14:paraId="4C0CE1C6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2500" w:type="pct"/>
            <w:vAlign w:val="center"/>
          </w:tcPr>
          <w:p w14:paraId="4C0CE1C7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</w:tr>
      <w:tr w:rsidR="000501A2" w:rsidRPr="000501A2" w14:paraId="4C0CE1CB" w14:textId="77777777" w:rsidTr="003931B8">
        <w:trPr>
          <w:trHeight w:val="268"/>
        </w:trPr>
        <w:tc>
          <w:tcPr>
            <w:tcW w:w="2500" w:type="pct"/>
            <w:vAlign w:val="center"/>
          </w:tcPr>
          <w:p w14:paraId="4C0CE1C9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2500" w:type="pct"/>
            <w:vAlign w:val="center"/>
          </w:tcPr>
          <w:p w14:paraId="4C0CE1CA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</w:tr>
      <w:tr w:rsidR="000501A2" w:rsidRPr="000501A2" w14:paraId="4C0CE1CE" w14:textId="77777777" w:rsidTr="003931B8">
        <w:trPr>
          <w:trHeight w:val="272"/>
        </w:trPr>
        <w:tc>
          <w:tcPr>
            <w:tcW w:w="2500" w:type="pct"/>
            <w:vAlign w:val="center"/>
          </w:tcPr>
          <w:p w14:paraId="4C0CE1CC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2500" w:type="pct"/>
            <w:vAlign w:val="center"/>
          </w:tcPr>
          <w:p w14:paraId="4C0CE1CD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</w:tr>
      <w:tr w:rsidR="000501A2" w:rsidRPr="000501A2" w14:paraId="4C0CE1D1" w14:textId="77777777" w:rsidTr="003931B8">
        <w:trPr>
          <w:trHeight w:val="262"/>
        </w:trPr>
        <w:tc>
          <w:tcPr>
            <w:tcW w:w="2500" w:type="pct"/>
            <w:vAlign w:val="center"/>
          </w:tcPr>
          <w:p w14:paraId="4C0CE1CF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2500" w:type="pct"/>
            <w:vAlign w:val="center"/>
          </w:tcPr>
          <w:p w14:paraId="4C0CE1D0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</w:tr>
      <w:tr w:rsidR="000501A2" w:rsidRPr="000501A2" w14:paraId="4C0CE1D4" w14:textId="77777777" w:rsidTr="003931B8">
        <w:trPr>
          <w:trHeight w:val="280"/>
        </w:trPr>
        <w:tc>
          <w:tcPr>
            <w:tcW w:w="2500" w:type="pct"/>
            <w:vAlign w:val="center"/>
          </w:tcPr>
          <w:p w14:paraId="4C0CE1D2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2500" w:type="pct"/>
            <w:vAlign w:val="center"/>
          </w:tcPr>
          <w:p w14:paraId="4C0CE1D3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</w:tr>
      <w:tr w:rsidR="00ED7250" w:rsidRPr="000501A2" w14:paraId="4C0CE1D7" w14:textId="77777777" w:rsidTr="003931B8">
        <w:trPr>
          <w:trHeight w:val="270"/>
        </w:trPr>
        <w:tc>
          <w:tcPr>
            <w:tcW w:w="2500" w:type="pct"/>
            <w:vAlign w:val="center"/>
          </w:tcPr>
          <w:p w14:paraId="4C0CE1D5" w14:textId="77777777" w:rsidR="00C6134E" w:rsidRPr="000501A2" w:rsidRDefault="00C6134E" w:rsidP="003931B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2500" w:type="pct"/>
            <w:vAlign w:val="center"/>
          </w:tcPr>
          <w:p w14:paraId="4C0CE1D6" w14:textId="42625383" w:rsidR="00C6134E" w:rsidRPr="000501A2" w:rsidRDefault="00C6134E" w:rsidP="00523C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523CF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0501A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</w:tr>
    </w:tbl>
    <w:p w14:paraId="4C0CE1D8" w14:textId="77777777" w:rsidR="00C6134E" w:rsidRPr="000501A2" w:rsidRDefault="00C6134E" w:rsidP="00C61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1D9" w14:textId="77777777" w:rsidR="00C6134E" w:rsidRPr="000501A2" w:rsidRDefault="00C6134E" w:rsidP="00C6134E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  <w:r w:rsidRPr="000501A2">
        <w:rPr>
          <w:rFonts w:ascii="Times New Roman" w:hAnsi="Times New Roman"/>
          <w:sz w:val="24"/>
          <w:szCs w:val="24"/>
        </w:rPr>
        <w:t xml:space="preserve">Nota bene: </w:t>
      </w:r>
      <w:r w:rsidRPr="000501A2">
        <w:rPr>
          <w:rFonts w:ascii="Times New Roman" w:hAnsi="Times New Roman"/>
          <w:sz w:val="24"/>
          <w:szCs w:val="24"/>
        </w:rPr>
        <w:tab/>
        <w:t xml:space="preserve">the "travel distance" represents the distance between the place of origin and the venue, whereas the "amount" covers the contribution to the travel both to </w:t>
      </w:r>
      <w:r w:rsidRPr="000501A2">
        <w:rPr>
          <w:rFonts w:ascii="Times New Roman" w:hAnsi="Times New Roman"/>
          <w:sz w:val="24"/>
          <w:szCs w:val="24"/>
          <w:u w:val="single"/>
        </w:rPr>
        <w:t>and</w:t>
      </w:r>
      <w:r w:rsidRPr="000501A2">
        <w:rPr>
          <w:rFonts w:ascii="Times New Roman" w:hAnsi="Times New Roman"/>
          <w:sz w:val="24"/>
          <w:szCs w:val="24"/>
        </w:rPr>
        <w:t xml:space="preserve"> from the venue.</w:t>
      </w:r>
    </w:p>
    <w:p w14:paraId="4C0CE1E1" w14:textId="77777777" w:rsidR="009723B4" w:rsidRDefault="009723B4" w:rsidP="0072048B">
      <w:pPr>
        <w:spacing w:after="0" w:line="240" w:lineRule="auto"/>
        <w:rPr>
          <w:rFonts w:ascii="Times New Roman" w:hAnsi="Times New Roman" w:cs="Times New Roman"/>
          <w:b/>
        </w:rPr>
      </w:pPr>
    </w:p>
    <w:p w14:paraId="4C0CE1E2" w14:textId="77777777" w:rsidR="008E179D" w:rsidRPr="002D2A5F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A5F">
        <w:rPr>
          <w:rFonts w:ascii="Times New Roman" w:hAnsi="Times New Roman" w:cs="Times New Roman"/>
          <w:b/>
          <w:sz w:val="24"/>
          <w:szCs w:val="24"/>
        </w:rPr>
        <w:t xml:space="preserve">2. Individual support  </w:t>
      </w:r>
    </w:p>
    <w:p w14:paraId="4C0CE1E3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C0CE1E4" w14:textId="2D46758B" w:rsidR="00BB4C4B" w:rsidRDefault="00DE37ED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>S</w:t>
      </w:r>
      <w:r w:rsidR="008E179D" w:rsidRPr="00DE37ED">
        <w:rPr>
          <w:rFonts w:ascii="Times New Roman" w:hAnsi="Times New Roman" w:cs="Times New Roman"/>
          <w:u w:val="single"/>
        </w:rPr>
        <w:t xml:space="preserve">taff mobility from Programme Countries </w:t>
      </w:r>
    </w:p>
    <w:p w14:paraId="4C0CE1E5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6"/>
        <w:gridCol w:w="5081"/>
      </w:tblGrid>
      <w:tr w:rsidR="00BB4C4B" w:rsidRPr="0006737B" w14:paraId="4C0CE1E8" w14:textId="77777777" w:rsidTr="4745557E">
        <w:trPr>
          <w:cantSplit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6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0CE1E7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Staff from Programme Countries</w:t>
            </w:r>
          </w:p>
        </w:tc>
      </w:tr>
      <w:tr w:rsidR="00BB4C4B" w:rsidRPr="0006737B" w14:paraId="4C0CE1EC" w14:textId="77777777" w:rsidTr="4745557E">
        <w:trPr>
          <w:cantSplit/>
        </w:trPr>
        <w:tc>
          <w:tcPr>
            <w:tcW w:w="2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E1E9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Receiving country</w:t>
            </w:r>
          </w:p>
          <w:p w14:paraId="4C0CE1EA" w14:textId="77777777" w:rsidR="00BB4C4B" w:rsidRPr="00D878F1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0CE1EB" w14:textId="77777777" w:rsidR="00BB4C4B" w:rsidRPr="00D878F1" w:rsidRDefault="6A95F260" w:rsidP="474555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highlight w:val="cyan"/>
                <w:lang w:eastAsia="zh-CN"/>
              </w:rPr>
            </w:pPr>
            <w:r w:rsidRPr="4745557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Amount per day in EUR </w:t>
            </w:r>
          </w:p>
        </w:tc>
      </w:tr>
      <w:tr w:rsidR="00523CFE" w:rsidRPr="0019773D" w14:paraId="787F2DD8" w14:textId="77777777" w:rsidTr="4745557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7251D1" w14:textId="03180E5F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  <w:r w:rsidRPr="006C4C6A" w:rsidDel="006C4C6A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9A86E" w14:textId="4EE6C5B7" w:rsidR="00523CFE" w:rsidRPr="00523CFE" w:rsidRDefault="5DEE4002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4745557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120</w:t>
            </w:r>
          </w:p>
        </w:tc>
      </w:tr>
      <w:tr w:rsidR="00523CFE" w:rsidRPr="0019773D" w14:paraId="5F20B6D5" w14:textId="77777777" w:rsidTr="4745557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0EA5EA" w14:textId="2B599611" w:rsidR="00523CFE" w:rsidRPr="002D2A5F" w:rsidRDefault="006C4C6A" w:rsidP="001A5E3D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D1CE" w14:textId="3235E98D" w:rsidR="00523CFE" w:rsidRPr="00523CFE" w:rsidRDefault="14C26D3F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4745557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110</w:t>
            </w:r>
          </w:p>
        </w:tc>
      </w:tr>
      <w:tr w:rsidR="00523CFE" w:rsidRPr="0019773D" w14:paraId="501A5E69" w14:textId="77777777" w:rsidTr="4745557E">
        <w:trPr>
          <w:trHeight w:val="1113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512F1E8" w14:textId="56E10C60" w:rsidR="00523CFE" w:rsidRPr="002D2A5F" w:rsidRDefault="008328A1" w:rsidP="00D73ED3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613662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613662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r w:rsidR="00D73ED3">
              <w:rPr>
                <w:rFonts w:ascii="Calibri" w:eastAsia="Times New Roman" w:hAnsi="Calibri"/>
                <w:snapToGrid w:val="0"/>
              </w:rPr>
              <w:t xml:space="preserve">North </w:t>
            </w:r>
            <w:r w:rsidRPr="00613662">
              <w:rPr>
                <w:rFonts w:ascii="Calibri" w:eastAsia="Times New Roman" w:hAnsi="Calibri"/>
                <w:snapToGrid w:val="0"/>
              </w:rPr>
              <w:t>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  <w:r w:rsidRPr="008328A1" w:rsidDel="008328A1">
              <w:rPr>
                <w:rFonts w:ascii="Times New Roman" w:eastAsia="SimSun" w:hAnsi="Times New Roman"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13AB" w14:textId="5D860B65" w:rsidR="00523CFE" w:rsidRPr="00523CFE" w:rsidRDefault="43E9D8A8" w:rsidP="00523CFE">
            <w:pPr>
              <w:autoSpaceDE w:val="0"/>
              <w:adjustRightInd w:val="0"/>
              <w:jc w:val="center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4745557E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100</w:t>
            </w:r>
          </w:p>
        </w:tc>
      </w:tr>
    </w:tbl>
    <w:p w14:paraId="30F9A8FB" w14:textId="77777777" w:rsidR="006C4C6A" w:rsidRDefault="006C4C6A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A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Nota bene: the amount per day is calculated as follows:</w:t>
      </w:r>
    </w:p>
    <w:p w14:paraId="4C0CE1FD" w14:textId="6876C880" w:rsidR="006D1AF1" w:rsidRDefault="006D1AF1" w:rsidP="007D22E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up to the 14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day of activity: the amount per day per participant as specified in the table above</w:t>
      </w:r>
      <w:r w:rsidR="007D22E4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  <w:r w:rsidR="007D22E4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between the 15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th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and 60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vertAlign w:val="superscript"/>
          <w:lang w:eastAsia="zh-CN"/>
        </w:rPr>
        <w:t xml:space="preserve"> th </w:t>
      </w:r>
      <w:r w:rsidRPr="00D878F1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day of activity: 70% of amount per day per participant as specified in the table above </w:t>
      </w:r>
    </w:p>
    <w:p w14:paraId="4C0CE1FE" w14:textId="77777777" w:rsidR="0072048B" w:rsidRPr="00D878F1" w:rsidRDefault="0072048B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1FF" w14:textId="77777777" w:rsidR="00DE37ED" w:rsidRDefault="00DE37ED" w:rsidP="007204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C0CE200" w14:textId="77777777" w:rsidR="006D1AF1" w:rsidRPr="00DE37ED" w:rsidRDefault="006D1AF1" w:rsidP="007204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7ED">
        <w:rPr>
          <w:rFonts w:ascii="Times New Roman" w:hAnsi="Times New Roman" w:cs="Times New Roman"/>
          <w:u w:val="single"/>
        </w:rPr>
        <w:t xml:space="preserve">HE student </w:t>
      </w:r>
      <w:r w:rsidR="008E179D" w:rsidRPr="00DE37ED">
        <w:rPr>
          <w:rFonts w:ascii="Times New Roman" w:hAnsi="Times New Roman" w:cs="Times New Roman"/>
          <w:u w:val="single"/>
        </w:rPr>
        <w:t>mobility</w:t>
      </w:r>
      <w:r w:rsidRPr="00DE37ED">
        <w:rPr>
          <w:rFonts w:ascii="Times New Roman" w:hAnsi="Times New Roman" w:cs="Times New Roman"/>
          <w:u w:val="single"/>
        </w:rPr>
        <w:t>:</w:t>
      </w:r>
    </w:p>
    <w:p w14:paraId="4C0CE201" w14:textId="77777777" w:rsidR="006D1AF1" w:rsidRPr="006D1AF1" w:rsidRDefault="006D1AF1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02" w14:textId="5DB180EF" w:rsidR="006D1AF1" w:rsidRDefault="006D1AF1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except for students from outermost Programme Countries and regions</w:t>
      </w:r>
      <w:r w:rsidR="00D72D11">
        <w:rPr>
          <w:rFonts w:ascii="Times New Roman" w:hAnsi="Times New Roman"/>
          <w:b/>
          <w:sz w:val="24"/>
          <w:szCs w:val="24"/>
        </w:rPr>
        <w:t xml:space="preserve"> and </w:t>
      </w:r>
      <w:r w:rsidR="00D72D11" w:rsidRPr="00AB45F7">
        <w:rPr>
          <w:rFonts w:ascii="Times New Roman" w:hAnsi="Times New Roman"/>
          <w:b/>
          <w:sz w:val="24"/>
          <w:szCs w:val="24"/>
        </w:rPr>
        <w:t>Overseas Countries and Territories</w:t>
      </w:r>
    </w:p>
    <w:p w14:paraId="2C659B7C" w14:textId="77777777" w:rsidR="005F632B" w:rsidRPr="00D878F1" w:rsidRDefault="005F632B" w:rsidP="002D2A5F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5F632B" w:rsidRPr="0006737B" w14:paraId="4C0CE207" w14:textId="77777777" w:rsidTr="4745557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3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E204" w14:textId="77777777" w:rsidR="005F632B" w:rsidRPr="00D878F1" w:rsidRDefault="005F632B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A82" w14:textId="77777777" w:rsidR="005F632B" w:rsidRPr="00D878F1" w:rsidRDefault="005F632B" w:rsidP="005F632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</w:p>
          <w:p w14:paraId="3B41498D" w14:textId="46E3A800" w:rsidR="005F632B" w:rsidRPr="00D878F1" w:rsidRDefault="0D2962B5" w:rsidP="4745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snapToGrid w:val="0"/>
                <w:kern w:val="3"/>
                <w:sz w:val="24"/>
                <w:szCs w:val="24"/>
                <w:highlight w:val="cyan"/>
                <w:lang w:eastAsia="zh-CN"/>
              </w:rPr>
            </w:pPr>
            <w:r w:rsidRPr="4745557E">
              <w:rPr>
                <w:rFonts w:ascii="Times New Roman" w:eastAsia="Times New Roman" w:hAnsi="Times New Roman"/>
                <w:b/>
                <w:bCs/>
                <w:snapToGrid w:val="0"/>
                <w:kern w:val="3"/>
                <w:sz w:val="24"/>
                <w:szCs w:val="24"/>
                <w:lang w:eastAsia="zh-CN"/>
              </w:rPr>
              <w:t xml:space="preserve">Amount per month </w:t>
            </w:r>
            <w:r w:rsidR="005F632B" w:rsidRPr="00D878F1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br/>
            </w:r>
          </w:p>
        </w:tc>
      </w:tr>
      <w:tr w:rsidR="005F632B" w:rsidRPr="00C73419" w14:paraId="18233FAF" w14:textId="03D7DCE5" w:rsidTr="4745557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CEA" w14:textId="6D09C28B" w:rsidR="005F632B" w:rsidRPr="002D2A5F" w:rsidRDefault="005F632B" w:rsidP="001A5E3D">
            <w:pPr>
              <w:jc w:val="center"/>
              <w:rPr>
                <w:rFonts w:ascii="Calibri" w:eastAsia="Times New Roman" w:hAnsi="Calibri"/>
                <w:b/>
                <w:lang w:eastAsia="ja-JP"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1</w:t>
            </w:r>
          </w:p>
          <w:p w14:paraId="272BA82A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0DDA" w14:textId="5271B2FA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Denmark, Finland, Iceland, Ireland, Luxembourg, Sweden, United Kingdom, Liechtenstein, Norway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A9F" w14:textId="77777777" w:rsidR="005F632B" w:rsidRDefault="005F632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</w:p>
          <w:p w14:paraId="0B41E37C" w14:textId="7B13139A" w:rsidR="005F632B" w:rsidRPr="00ED4A4C" w:rsidRDefault="572EADB6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 w:rsidRPr="4745557E">
              <w:rPr>
                <w:rFonts w:ascii="Calibri" w:eastAsia="Times New Roman" w:hAnsi="Calibri"/>
                <w:sz w:val="18"/>
                <w:szCs w:val="18"/>
              </w:rPr>
              <w:t>360</w:t>
            </w:r>
          </w:p>
        </w:tc>
      </w:tr>
      <w:tr w:rsidR="005F632B" w:rsidRPr="00C73419" w14:paraId="3282152A" w14:textId="2EF66354" w:rsidTr="4745557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EE1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2</w:t>
            </w:r>
          </w:p>
          <w:p w14:paraId="3E110089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5E3D" w14:textId="6EEBFACF" w:rsidR="005F632B" w:rsidRPr="002D2A5F" w:rsidRDefault="005F632B" w:rsidP="001A5E3D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 xml:space="preserve">Austria, Belgium, Germany, France, Italy, Greece, Spain, Cyprus, Netherlands, Malta, Portugal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5F4" w14:textId="68D9A641" w:rsidR="4745557E" w:rsidRDefault="4745557E" w:rsidP="4745557E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  <w:p w14:paraId="3D4D664E" w14:textId="008E9B01" w:rsidR="005F632B" w:rsidRPr="00ED4A4C" w:rsidRDefault="49CDBE1B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 w:rsidRPr="4745557E">
              <w:rPr>
                <w:rFonts w:ascii="Calibri" w:eastAsia="Times New Roman" w:hAnsi="Calibri"/>
                <w:sz w:val="18"/>
                <w:szCs w:val="18"/>
              </w:rPr>
              <w:t>300</w:t>
            </w:r>
          </w:p>
        </w:tc>
      </w:tr>
      <w:tr w:rsidR="005F632B" w:rsidRPr="00C73419" w14:paraId="18A91FA4" w14:textId="4743F58A" w:rsidTr="4745557E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F47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eastAsia="Times New Roman" w:hAnsi="Calibri"/>
                <w:b/>
                <w:lang w:eastAsia="ja-JP"/>
              </w:rPr>
              <w:t>Group 3</w:t>
            </w:r>
          </w:p>
          <w:p w14:paraId="2420EA86" w14:textId="77777777" w:rsidR="005F632B" w:rsidRPr="002D2A5F" w:rsidRDefault="005F632B" w:rsidP="001A5E3D">
            <w:pPr>
              <w:jc w:val="center"/>
              <w:rPr>
                <w:rFonts w:ascii="Calibri" w:hAnsi="Calibri"/>
                <w:b/>
              </w:rPr>
            </w:pPr>
            <w:r w:rsidRPr="002D2A5F">
              <w:rPr>
                <w:rFonts w:ascii="Calibri" w:hAnsi="Calibri"/>
                <w:b/>
              </w:rPr>
              <w:t>Programme 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E774" w14:textId="4547F1D6" w:rsidR="005F632B" w:rsidRPr="002D2A5F" w:rsidRDefault="005F632B">
            <w:pPr>
              <w:jc w:val="center"/>
              <w:rPr>
                <w:rFonts w:ascii="Calibri" w:hAnsi="Calibri"/>
              </w:rPr>
            </w:pPr>
            <w:r w:rsidRPr="002D2A5F">
              <w:rPr>
                <w:rFonts w:ascii="Calibri" w:eastAsia="Times New Roman" w:hAnsi="Calibri"/>
                <w:snapToGrid w:val="0"/>
              </w:rPr>
              <w:t>Bulgaria, Croatia, Czech Republic, Estoni</w:t>
            </w:r>
            <w:r w:rsidR="00912359" w:rsidRPr="00912359">
              <w:rPr>
                <w:rFonts w:ascii="Calibri" w:eastAsia="Times New Roman" w:hAnsi="Calibri"/>
                <w:snapToGrid w:val="0"/>
              </w:rPr>
              <w:t xml:space="preserve">a, Latvia, Lithuania, Hungary, 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Poland, Romania, Slovakia, Slovenia, </w:t>
            </w:r>
            <w:r w:rsidR="009444DF">
              <w:rPr>
                <w:rFonts w:ascii="Calibri" w:eastAsia="Times New Roman" w:hAnsi="Calibri"/>
                <w:snapToGrid w:val="0"/>
              </w:rPr>
              <w:t xml:space="preserve">the Republic of </w:t>
            </w:r>
            <w:r w:rsidR="00D73ED3">
              <w:rPr>
                <w:rFonts w:ascii="Calibri" w:eastAsia="Times New Roman" w:hAnsi="Calibri"/>
                <w:snapToGrid w:val="0"/>
              </w:rPr>
              <w:t>North</w:t>
            </w:r>
            <w:r w:rsidRPr="002D2A5F">
              <w:rPr>
                <w:rFonts w:ascii="Calibri" w:eastAsia="Times New Roman" w:hAnsi="Calibri"/>
                <w:snapToGrid w:val="0"/>
              </w:rPr>
              <w:t xml:space="preserve"> Macedonia, Turkey</w:t>
            </w:r>
            <w:r w:rsidR="00F37C3F">
              <w:rPr>
                <w:rFonts w:ascii="Calibri" w:eastAsia="Times New Roman" w:hAnsi="Calibri"/>
                <w:snapToGrid w:val="0"/>
              </w:rPr>
              <w:t>, Serbia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4D6" w14:textId="0AD0F2EA" w:rsidR="4745557E" w:rsidRDefault="4745557E" w:rsidP="4745557E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  <w:p w14:paraId="152F85D4" w14:textId="6CF884C8" w:rsidR="005F632B" w:rsidRPr="00ED4A4C" w:rsidRDefault="1AB59B1D" w:rsidP="001A5E3D">
            <w:pPr>
              <w:jc w:val="center"/>
              <w:rPr>
                <w:rFonts w:ascii="Calibri" w:eastAsia="Times New Roman" w:hAnsi="Calibri"/>
                <w:snapToGrid w:val="0"/>
                <w:sz w:val="18"/>
                <w:szCs w:val="18"/>
              </w:rPr>
            </w:pPr>
            <w:r w:rsidRPr="4745557E">
              <w:rPr>
                <w:rFonts w:ascii="Calibri" w:eastAsia="Times New Roman" w:hAnsi="Calibri"/>
                <w:sz w:val="18"/>
                <w:szCs w:val="18"/>
              </w:rPr>
              <w:t>240</w:t>
            </w:r>
          </w:p>
        </w:tc>
      </w:tr>
    </w:tbl>
    <w:p w14:paraId="118E0737" w14:textId="77777777" w:rsidR="005F632B" w:rsidRDefault="005F632B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18" w14:textId="77777777" w:rsidR="006D1AF1" w:rsidRDefault="006D1AF1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Those rates fixed by the National Agency or by the higher education institutions themselves (within the range) are </w:t>
      </w:r>
      <w:r w:rsidRPr="004125E7">
        <w:rPr>
          <w:rFonts w:ascii="Times New Roman" w:hAnsi="Times New Roman"/>
          <w:b/>
          <w:sz w:val="24"/>
          <w:szCs w:val="24"/>
          <w:u w:val="single"/>
        </w:rPr>
        <w:t>fixed</w:t>
      </w:r>
      <w:r w:rsidRPr="00D878F1">
        <w:rPr>
          <w:rFonts w:ascii="Times New Roman" w:hAnsi="Times New Roman"/>
          <w:sz w:val="24"/>
          <w:szCs w:val="24"/>
        </w:rPr>
        <w:t xml:space="preserve"> for the entire mobility project.</w:t>
      </w:r>
    </w:p>
    <w:p w14:paraId="4C0CE219" w14:textId="77777777" w:rsidR="004125E7" w:rsidRPr="00D878F1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1051CB" w14:textId="77777777" w:rsidR="007D22E4" w:rsidRDefault="007D22E4" w:rsidP="007D22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 mobility for traineeships:  </w:t>
      </w:r>
      <w:r w:rsidRPr="00D878F1">
        <w:rPr>
          <w:rFonts w:ascii="Times New Roman" w:hAnsi="Times New Roman"/>
          <w:sz w:val="24"/>
          <w:szCs w:val="24"/>
        </w:rPr>
        <w:t>additional top-up of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 </w:t>
      </w:r>
      <w:r w:rsidRPr="007D22E4"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  <w:t>120</w:t>
      </w:r>
      <w:r w:rsidRPr="007D22E4">
        <w:rPr>
          <w:rFonts w:ascii="Times New Roman" w:eastAsia="Times New Roman" w:hAnsi="Times New Roman"/>
          <w:b/>
          <w:bCs/>
          <w:snapToGrid w:val="0"/>
          <w:kern w:val="3"/>
          <w:sz w:val="24"/>
          <w:szCs w:val="24"/>
          <w:lang w:eastAsia="zh-CN"/>
        </w:rPr>
        <w:t xml:space="preserve"> E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UR/month</w:t>
      </w:r>
      <w:r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br/>
      </w:r>
      <w:r w:rsidRPr="007D22E4">
        <w:rPr>
          <w:rFonts w:ascii="Times New Roman" w:eastAsia="Times New Roman" w:hAnsi="Times New Roman"/>
          <w:bCs/>
          <w:snapToGrid w:val="0"/>
          <w:kern w:val="3"/>
          <w:sz w:val="24"/>
          <w:szCs w:val="24"/>
          <w:lang w:eastAsia="zh-CN"/>
        </w:rPr>
        <w:t>Group 1: 480 EUR/month (30 days)</w:t>
      </w:r>
    </w:p>
    <w:p w14:paraId="395790DA" w14:textId="25FCFC57" w:rsidR="007D22E4" w:rsidRPr="007D22E4" w:rsidRDefault="007D22E4" w:rsidP="007D22E4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7D22E4">
        <w:rPr>
          <w:rFonts w:ascii="Times New Roman" w:hAnsi="Times New Roman"/>
          <w:bCs/>
          <w:sz w:val="24"/>
          <w:szCs w:val="24"/>
        </w:rPr>
        <w:t>Group 2: 420 EUR/month (30 days)</w:t>
      </w:r>
      <w:r>
        <w:rPr>
          <w:rFonts w:ascii="Times New Roman" w:hAnsi="Times New Roman"/>
          <w:bCs/>
          <w:sz w:val="24"/>
          <w:szCs w:val="24"/>
        </w:rPr>
        <w:br/>
        <w:t>Group 3: 360 EUR/month (30 days)</w:t>
      </w:r>
      <w:r w:rsidRPr="007D22E4">
        <w:rPr>
          <w:rFonts w:ascii="Times New Roman" w:hAnsi="Times New Roman"/>
          <w:bCs/>
          <w:sz w:val="24"/>
          <w:szCs w:val="24"/>
        </w:rPr>
        <w:br/>
      </w:r>
    </w:p>
    <w:p w14:paraId="6F5CC5E5" w14:textId="13D34428" w:rsidR="007D22E4" w:rsidRPr="007D22E4" w:rsidRDefault="007D22E4" w:rsidP="007D22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highlight w:val="cyan"/>
        </w:rPr>
      </w:pPr>
      <w:r w:rsidRPr="00D878F1">
        <w:rPr>
          <w:rFonts w:ascii="Times New Roman" w:hAnsi="Times New Roman"/>
          <w:b/>
          <w:sz w:val="24"/>
          <w:szCs w:val="24"/>
        </w:rPr>
        <w:t xml:space="preserve">Students from disadvantaged backgrounds (other than those with special needs) for mobility for studies :  </w:t>
      </w:r>
      <w:r w:rsidRPr="00D878F1">
        <w:rPr>
          <w:rFonts w:ascii="Times New Roman" w:hAnsi="Times New Roman"/>
          <w:sz w:val="24"/>
          <w:szCs w:val="24"/>
        </w:rPr>
        <w:t xml:space="preserve">additional top-up </w:t>
      </w:r>
      <w:r w:rsidRPr="00D878F1">
        <w:rPr>
          <w:rFonts w:ascii="Times New Roman" w:eastAsia="Times New Roman" w:hAnsi="Times New Roman"/>
          <w:snapToGrid w:val="0"/>
          <w:kern w:val="3"/>
          <w:sz w:val="24"/>
          <w:szCs w:val="24"/>
          <w:lang w:eastAsia="zh-CN"/>
        </w:rPr>
        <w:t xml:space="preserve">of </w:t>
      </w:r>
      <w:r w:rsidRPr="007D22E4">
        <w:rPr>
          <w:rFonts w:ascii="Times New Roman" w:eastAsia="SimSun" w:hAnsi="Times New Roman"/>
          <w:b/>
          <w:bCs/>
          <w:kern w:val="3"/>
          <w:sz w:val="24"/>
          <w:szCs w:val="24"/>
          <w:lang w:eastAsia="zh-CN"/>
        </w:rPr>
        <w:t>180</w:t>
      </w:r>
      <w:r w:rsidRPr="007D22E4">
        <w:rPr>
          <w:rFonts w:ascii="Times New Roman" w:eastAsia="Times New Roman" w:hAnsi="Times New Roman"/>
          <w:b/>
          <w:bCs/>
          <w:snapToGrid w:val="0"/>
          <w:kern w:val="3"/>
          <w:sz w:val="24"/>
          <w:szCs w:val="24"/>
          <w:lang w:eastAsia="zh-CN"/>
        </w:rPr>
        <w:t xml:space="preserve"> E</w:t>
      </w:r>
      <w:r w:rsidRPr="00D878F1"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>UR/month</w:t>
      </w:r>
      <w:r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/>
          <w:b/>
          <w:snapToGrid w:val="0"/>
          <w:kern w:val="3"/>
          <w:sz w:val="24"/>
          <w:szCs w:val="24"/>
          <w:lang w:eastAsia="zh-CN"/>
        </w:rPr>
        <w:br/>
      </w:r>
      <w:r w:rsidRPr="007D22E4">
        <w:rPr>
          <w:rFonts w:ascii="Times New Roman" w:hAnsi="Times New Roman"/>
          <w:sz w:val="24"/>
          <w:szCs w:val="24"/>
          <w:highlight w:val="cyan"/>
        </w:rPr>
        <w:t>Students from disadvantaged backgrounds who take part in traineeships are entitled to receive the top-up for students from disadvantaged backgrounds instead of the top-ups for traineeships, in case the top-up for traineeships is lower.</w:t>
      </w:r>
    </w:p>
    <w:p w14:paraId="3B6EC1BB" w14:textId="77777777" w:rsidR="007D22E4" w:rsidRDefault="007D22E4" w:rsidP="007D2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1A" w14:textId="3FE7D1F7" w:rsidR="006D1AF1" w:rsidRDefault="006D1AF1" w:rsidP="00AB45F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78F1">
        <w:rPr>
          <w:rFonts w:ascii="Times New Roman" w:hAnsi="Times New Roman"/>
          <w:b/>
          <w:sz w:val="24"/>
          <w:szCs w:val="24"/>
        </w:rPr>
        <w:t>Student mobility for studies for students from outermost Programme Countries and regions</w:t>
      </w:r>
      <w:r w:rsidR="00AB45F7">
        <w:rPr>
          <w:rFonts w:ascii="Times New Roman" w:hAnsi="Times New Roman"/>
          <w:b/>
          <w:sz w:val="24"/>
          <w:szCs w:val="24"/>
        </w:rPr>
        <w:t xml:space="preserve"> </w:t>
      </w:r>
      <w:r w:rsidR="00AB45F7" w:rsidRPr="00AB45F7">
        <w:rPr>
          <w:rFonts w:ascii="Times New Roman" w:hAnsi="Times New Roman"/>
          <w:b/>
          <w:sz w:val="24"/>
          <w:szCs w:val="24"/>
        </w:rPr>
        <w:t>and Overseas Countries and Territories</w:t>
      </w:r>
    </w:p>
    <w:p w14:paraId="4C0CE21B" w14:textId="77777777" w:rsidR="000D504E" w:rsidRPr="00D878F1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3"/>
        <w:gridCol w:w="2968"/>
      </w:tblGrid>
      <w:tr w:rsidR="006D1AF1" w:rsidRPr="0006737B" w14:paraId="4C0CE21F" w14:textId="77777777" w:rsidTr="00997EB1">
        <w:tc>
          <w:tcPr>
            <w:tcW w:w="1953" w:type="pct"/>
            <w:shd w:val="clear" w:color="auto" w:fill="auto"/>
            <w:vAlign w:val="center"/>
          </w:tcPr>
          <w:p w14:paraId="4C0CE21C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1D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1E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Amount</w:t>
            </w:r>
          </w:p>
        </w:tc>
      </w:tr>
      <w:tr w:rsidR="006D1AF1" w:rsidRPr="0006737B" w14:paraId="4C0CE223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4C0CE220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Outermost regions, Cyprus, Iceland and Malta,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CE221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1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2" w14:textId="6E01CDCF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7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4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5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2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6" w14:textId="56416CB8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  <w:tr w:rsidR="006D1AF1" w:rsidRPr="0006737B" w14:paraId="4C0CE22B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4C0CE228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4C0CE229" w14:textId="77777777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Group 3 countries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4C0CE22A" w14:textId="26F4A5B0" w:rsidR="006D1AF1" w:rsidRPr="00D878F1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5F632B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Pr="00D878F1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 EUR per month</w:t>
            </w:r>
          </w:p>
        </w:tc>
      </w:tr>
    </w:tbl>
    <w:p w14:paraId="4C0CE22C" w14:textId="77777777" w:rsidR="006D1AF1" w:rsidRPr="00D878F1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0CE22F" w14:textId="77777777" w:rsidR="0072048B" w:rsidRPr="00D878F1" w:rsidRDefault="0072048B" w:rsidP="0072048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C0CE230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</w:rPr>
      </w:pPr>
    </w:p>
    <w:p w14:paraId="4C0CE231" w14:textId="77777777" w:rsidR="008E179D" w:rsidRPr="007D22E4" w:rsidRDefault="008E179D" w:rsidP="0072048B">
      <w:pPr>
        <w:spacing w:after="0" w:line="240" w:lineRule="auto"/>
        <w:rPr>
          <w:rFonts w:ascii="Times New Roman" w:hAnsi="Times New Roman" w:cs="Times New Roman"/>
          <w:b/>
        </w:rPr>
      </w:pPr>
      <w:r w:rsidRPr="007D22E4">
        <w:rPr>
          <w:rFonts w:ascii="Times New Roman" w:hAnsi="Times New Roman" w:cs="Times New Roman"/>
          <w:b/>
        </w:rPr>
        <w:t>3. Organisational support</w:t>
      </w:r>
    </w:p>
    <w:p w14:paraId="4C0CE232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9B0078" w14:textId="77777777" w:rsidR="003F3F14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Up to the 100th participant: 350 EUR per participant </w:t>
      </w:r>
    </w:p>
    <w:p w14:paraId="4C0CE233" w14:textId="256DA51B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>+ beyond the 100th participant: 200 EUR per additional participant.</w:t>
      </w:r>
    </w:p>
    <w:p w14:paraId="4C0CE234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CE235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7D22E4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02D66"/>
    <w:rsid w:val="000501A2"/>
    <w:rsid w:val="000D504E"/>
    <w:rsid w:val="000F5B7A"/>
    <w:rsid w:val="0024257E"/>
    <w:rsid w:val="002D2A5F"/>
    <w:rsid w:val="003A3EC2"/>
    <w:rsid w:val="003E3FCC"/>
    <w:rsid w:val="003F3F14"/>
    <w:rsid w:val="004125E7"/>
    <w:rsid w:val="00430D12"/>
    <w:rsid w:val="0046296A"/>
    <w:rsid w:val="004924F0"/>
    <w:rsid w:val="004C6A6D"/>
    <w:rsid w:val="00523CFE"/>
    <w:rsid w:val="00525F53"/>
    <w:rsid w:val="005718C6"/>
    <w:rsid w:val="005862A9"/>
    <w:rsid w:val="00587C0B"/>
    <w:rsid w:val="005A78DB"/>
    <w:rsid w:val="005C4DEF"/>
    <w:rsid w:val="005F3970"/>
    <w:rsid w:val="005F632B"/>
    <w:rsid w:val="006C4C6A"/>
    <w:rsid w:val="006D1AF1"/>
    <w:rsid w:val="006D74F7"/>
    <w:rsid w:val="0072048B"/>
    <w:rsid w:val="007443FC"/>
    <w:rsid w:val="007802D8"/>
    <w:rsid w:val="007D22E4"/>
    <w:rsid w:val="007F54E9"/>
    <w:rsid w:val="008328A1"/>
    <w:rsid w:val="00850120"/>
    <w:rsid w:val="00866095"/>
    <w:rsid w:val="008916BE"/>
    <w:rsid w:val="008E179D"/>
    <w:rsid w:val="008F18D8"/>
    <w:rsid w:val="00912359"/>
    <w:rsid w:val="009444DF"/>
    <w:rsid w:val="00970744"/>
    <w:rsid w:val="009723B4"/>
    <w:rsid w:val="00997EB1"/>
    <w:rsid w:val="009A01BC"/>
    <w:rsid w:val="009D6416"/>
    <w:rsid w:val="009F1623"/>
    <w:rsid w:val="00A40237"/>
    <w:rsid w:val="00A91261"/>
    <w:rsid w:val="00AB45F7"/>
    <w:rsid w:val="00AC77B8"/>
    <w:rsid w:val="00B716A6"/>
    <w:rsid w:val="00BB4C4B"/>
    <w:rsid w:val="00BC496D"/>
    <w:rsid w:val="00C6134E"/>
    <w:rsid w:val="00D16EFE"/>
    <w:rsid w:val="00D60AE3"/>
    <w:rsid w:val="00D72D11"/>
    <w:rsid w:val="00D73ED3"/>
    <w:rsid w:val="00DE37ED"/>
    <w:rsid w:val="00DE439A"/>
    <w:rsid w:val="00ED7250"/>
    <w:rsid w:val="00F16BDB"/>
    <w:rsid w:val="00F37C3F"/>
    <w:rsid w:val="00F703C1"/>
    <w:rsid w:val="00F96D90"/>
    <w:rsid w:val="0A754ABE"/>
    <w:rsid w:val="0D2962B5"/>
    <w:rsid w:val="14C26D3F"/>
    <w:rsid w:val="1AB59B1D"/>
    <w:rsid w:val="2102D5E3"/>
    <w:rsid w:val="27835DD1"/>
    <w:rsid w:val="3CFFA625"/>
    <w:rsid w:val="43E9D8A8"/>
    <w:rsid w:val="4745557E"/>
    <w:rsid w:val="49CDBE1B"/>
    <w:rsid w:val="572EADB6"/>
    <w:rsid w:val="5DEE4002"/>
    <w:rsid w:val="6A95F260"/>
    <w:rsid w:val="756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E1B4"/>
  <w15:docId w15:val="{3CE976FC-F9AA-4030-A545-0F688D47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501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6134E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e">
    <w:name w:val="Revision"/>
    <w:hidden/>
    <w:uiPriority w:val="99"/>
    <w:semiHidden/>
    <w:rsid w:val="0052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DEPDOC-959341906-141701</_dlc_DocId>
    <_dlc_DocIdUrl xmlns="27a646ec-b11d-44f2-b007-16ce52b3018b">
      <Url>https://nuffic.sharepoint.com/sites/departments/na/_layouts/15/DocIdRedir.aspx?ID=DEPDOC-959341906-141701</Url>
      <Description>DEPDOC-959341906-141701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7F69A81DEB78C74383ACB203F0D22356" ma:contentTypeVersion="2" ma:contentTypeDescription="Een nieuw document maken." ma:contentTypeScope="" ma:versionID="69fdb05fd5e5cfa8cdd440c02a6d1c8b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5fd0ba0c43b464ad3a628601be51ba5d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85B8B1-3F7D-40FF-95D8-F9911F190C1B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bd0f6127-6027-4c65-a94a-65433642267c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25100-0BB2-44AC-89C7-6AB089B90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8F56C-4FF9-4ED3-A0D7-EE0B28232F70}"/>
</file>

<file path=customXml/itemProps4.xml><?xml version="1.0" encoding="utf-8"?>
<ds:datastoreItem xmlns:ds="http://schemas.openxmlformats.org/officeDocument/2006/customXml" ds:itemID="{FCB251AD-8F14-4D95-9B45-C27FE7DBE7FE}"/>
</file>

<file path=customXml/itemProps5.xml><?xml version="1.0" encoding="utf-8"?>
<ds:datastoreItem xmlns:ds="http://schemas.openxmlformats.org/officeDocument/2006/customXml" ds:itemID="{9AEA9050-0871-4E07-86A1-8F4874095E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Joy Plokker</cp:lastModifiedBy>
  <cp:revision>2</cp:revision>
  <cp:lastPrinted>2016-04-20T09:41:00Z</cp:lastPrinted>
  <dcterms:created xsi:type="dcterms:W3CDTF">2020-04-14T11:57:00Z</dcterms:created>
  <dcterms:modified xsi:type="dcterms:W3CDTF">2020-04-14T11:57:00Z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0x010100B14F659BCD6B4D44A071072585BC7B40007F69A81DEB78C74383ACB203F0D22356</vt:lpwstr>
  </property>
  <property fmtid="{D5CDD505-2E9C-101B-9397-08002B2CF9AE}" pid="3" name="_dlc_DocIdItemGuid">
    <vt:lpwstr>29fba224-3020-443a-b04d-0703745e6003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